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pStyle w:val="0"/>
        <w:widowControl w:val="off"/>
        <w:spacing w:line="360"/>
        <w:rPr>
          <w:rFonts w:ascii="Times New Roman" w:eastAsia="Times New Roman" w:hAnsi="Times New Roman" w:hint="default"/>
          <w:sz w:val="12"/>
          <w:szCs w:val="12"/>
        </w:rPr>
      </w:pPr>
    </w:p>
    <w:p>
      <w:pPr>
        <w:pStyle w:val="0"/>
        <w:widowControl w:val="off"/>
        <w:wordWrap/>
        <w:jc w:val="center"/>
        <w:spacing w:line="360"/>
        <w:rPr>
          <w:rFonts w:ascii="Times New Roman" w:eastAsia="Times New Roman" w:hAnsi="Times New Roman" w:hint="default"/>
          <w:sz w:val="18"/>
          <w:szCs w:val="18"/>
        </w:rPr>
      </w:pPr>
      <w:r>
        <w:rPr>
          <w:rFonts w:ascii="Times New Roman" w:eastAsia="Times New Roman" w:hAnsi="Times New Roman"/>
          <w:b/>
          <w:sz w:val="32"/>
          <w:szCs w:val="20"/>
          <w:u w:val="double" w:color="auto"/>
        </w:rPr>
        <w:t>Guide for Grading Consideration in Cases of Non-Participation in an Exam</w:t>
      </w:r>
    </w:p>
    <w:p>
      <w:pPr>
        <w:pStyle w:val="0"/>
        <w:widowControl w:val="off"/>
        <w:spacing w:line="360"/>
        <w:rPr>
          <w:rFonts w:ascii="Times New Roman" w:eastAsia="Times New Roman" w:hAnsi="Times New Roman"/>
          <w:color w:val="000000"/>
          <w:sz w:val="40"/>
        </w:rPr>
      </w:pPr>
    </w:p>
    <w:p>
      <w:pPr>
        <w:pStyle w:val="0"/>
        <w:widowControl w:val="off"/>
        <w:spacing w:line="360"/>
        <w:rPr>
          <w:rFonts w:ascii="Times New Roman" w:eastAsia="Times New Roman" w:hAnsi="Times New Roman" w:hint="default"/>
        </w:rPr>
      </w:pPr>
      <w:r>
        <w:rPr>
          <w:rFonts w:ascii="Times New Roman" w:eastAsia="Times New Roman" w:hAnsi="Times New Roman"/>
          <w:b/>
          <w:sz w:val="22"/>
        </w:rPr>
        <w:t>1. Procedure for Granted Grading in case of Non-Participation in an Exam</w:t>
      </w:r>
    </w:p>
    <w:p>
      <w:pPr>
        <w:pStyle w:val="0"/>
        <w:ind w:left="110" w:hanging="110"/>
        <w:widowControl w:val="off"/>
        <w:spacing w:line="360"/>
        <w:rPr>
          <w:rFonts w:ascii="Times New Roman" w:eastAsia="Times New Roman" w:hAnsi="Times New Roman" w:hint="default"/>
        </w:rPr>
      </w:pPr>
      <w:r>
        <w:rPr>
          <w:rFonts w:ascii="Times New Roman" w:eastAsia="Times New Roman" w:hAnsi="Times New Roman"/>
          <w:sz w:val="22"/>
        </w:rPr>
        <w:t xml:space="preserve"> A. In case of granted grading in case of non-participation of exam, advance application through the portal system shall be required, but if unavoidable, application shall be made within 10 days after the end of the non-participation of exam reason.</w:t>
      </w:r>
    </w:p>
    <w:p>
      <w:pPr>
        <w:pStyle w:val="0"/>
        <w:widowControl w:val="off"/>
        <w:spacing w:line="360"/>
        <w:rPr>
          <w:rFonts w:ascii="Times New Roman" w:eastAsia="Times New Roman" w:hAnsi="Times New Roman"/>
          <w:color w:val="000000"/>
          <w:sz w:val="10"/>
          <w:szCs w:val="18"/>
        </w:rPr>
      </w:pPr>
    </w:p>
    <w:p>
      <w:pPr>
        <w:pStyle w:val="0"/>
        <w:ind w:left="110" w:hanging="110"/>
        <w:widowControl w:val="off"/>
        <w:spacing w:line="360"/>
        <w:rPr>
          <w:rFonts w:ascii="Times New Roman" w:eastAsia="Times New Roman" w:hAnsi="Times New Roman" w:hint="default"/>
        </w:rPr>
      </w:pPr>
      <w:r>
        <w:rPr>
          <w:rFonts w:ascii="Times New Roman" w:eastAsia="Times New Roman" w:hAnsi="Times New Roman"/>
          <w:sz w:val="22"/>
        </w:rPr>
        <w:t xml:space="preserve"> B. The student must complete the </w:t>
      </w:r>
      <w:r>
        <w:rPr>
          <w:rFonts w:ascii="Times New Roman" w:eastAsia="Times New Roman" w:hAnsi="Times New Roman"/>
          <w:b/>
          <w:sz w:val="22"/>
        </w:rPr>
        <w:t xml:space="preserve">&lt;Application Form of Granted Grade&gt; </w:t>
      </w:r>
      <w:r>
        <w:rPr>
          <w:rFonts w:ascii="Times New Roman" w:eastAsia="Times New Roman" w:hAnsi="Times New Roman"/>
          <w:sz w:val="22"/>
        </w:rPr>
        <w:t>form, obtain confirmation from the professor in charge of the course, and submit it to the administrative office of the respective college (department).</w:t>
      </w:r>
    </w:p>
    <w:p>
      <w:pPr>
        <w:pStyle w:val="0"/>
        <w:widowControl w:val="off"/>
        <w:spacing w:line="360"/>
        <w:rPr>
          <w:rFonts w:ascii="Times New Roman" w:eastAsia="Times New Roman" w:hAnsi="Times New Roman" w:hint="default"/>
        </w:rPr>
      </w:pPr>
      <w:r>
        <w:rPr>
          <w:rFonts w:ascii="Times New Roman" w:eastAsia="Times New Roman" w:hAnsi="Times New Roman"/>
          <w:sz w:val="22"/>
        </w:rPr>
        <w:t xml:space="preserve"> </w:t>
      </w:r>
      <w:r>
        <w:rPr>
          <w:rFonts w:ascii="Times New Roman" w:eastAsia="Times New Roman" w:hAnsi="Times New Roman"/>
          <w:sz w:val="22"/>
          <w:u w:val="single" w:color="auto"/>
        </w:rPr>
        <w:t>※</w:t>
      </w:r>
      <w:r>
        <w:rPr>
          <w:rFonts w:ascii="Times New Roman" w:eastAsia="Times New Roman" w:hAnsi="Times New Roman"/>
          <w:sz w:val="22"/>
          <w:u w:val="single" w:color="auto"/>
        </w:rPr>
        <w:t>Refer to p.4 for the request form</w:t>
      </w:r>
    </w:p>
    <w:p>
      <w:pPr>
        <w:pStyle w:val="0"/>
        <w:widowControl w:val="off"/>
        <w:spacing w:line="360"/>
        <w:rPr>
          <w:rFonts w:ascii="Times New Roman" w:eastAsia="Times New Roman" w:hAnsi="Times New Roman"/>
          <w:color w:val="000000"/>
          <w:sz w:val="10"/>
        </w:rPr>
      </w:pPr>
    </w:p>
    <w:p>
      <w:pPr>
        <w:pStyle w:val="0"/>
        <w:ind w:left="110" w:hanging="110"/>
        <w:widowControl w:val="off"/>
        <w:spacing w:line="360"/>
        <w:rPr>
          <w:rFonts w:ascii="Times New Roman" w:eastAsia="Times New Roman" w:hAnsi="Times New Roman" w:hint="default"/>
        </w:rPr>
      </w:pPr>
      <w:r>
        <w:rPr>
          <w:rFonts w:ascii="Times New Roman" w:eastAsia="Times New Roman" w:hAnsi="Times New Roman"/>
          <w:sz w:val="22"/>
        </w:rPr>
        <w:t xml:space="preserve"> C. The administrative office of the respective college (department) shall submit the &lt;Application Form of Granted Grade&gt;form along with supporting documents electronically to the Educational Affairs Team.</w:t>
      </w:r>
    </w:p>
    <w:p>
      <w:pPr>
        <w:pStyle w:val="0"/>
        <w:ind w:left="110" w:hanging="110"/>
        <w:widowControl w:val="off"/>
        <w:spacing w:line="360"/>
        <w:rPr>
          <w:rFonts w:ascii="Times New Roman" w:eastAsia="Times New Roman" w:hAnsi="Times New Roman" w:hint="default"/>
        </w:rPr>
      </w:pPr>
      <w:r>
        <w:rPr>
          <w:rFonts w:ascii="Times New Roman" w:eastAsia="Times New Roman" w:hAnsi="Times New Roman"/>
          <w:sz w:val="22"/>
        </w:rPr>
        <w:t xml:space="preserve"> (Approval Line: Final approval by the Dean of the College/Department).</w:t>
      </w:r>
    </w:p>
    <w:p>
      <w:pPr>
        <w:pStyle w:val="0"/>
        <w:widowControl w:val="off"/>
        <w:spacing w:line="360"/>
        <w:rPr>
          <w:rFonts w:ascii="Times New Roman" w:eastAsia="Times New Roman" w:hAnsi="Times New Roman"/>
          <w:color w:val="000000"/>
          <w:sz w:val="10"/>
        </w:rPr>
      </w:pPr>
    </w:p>
    <w:p>
      <w:pPr>
        <w:pStyle w:val="0"/>
        <w:ind w:left="110" w:hanging="110"/>
        <w:widowControl w:val="off"/>
        <w:spacing w:line="360"/>
        <w:rPr>
          <w:rFonts w:ascii="Times New Roman" w:eastAsia="Times New Roman" w:hAnsi="Times New Roman" w:hint="default"/>
        </w:rPr>
      </w:pPr>
      <w:r>
        <w:rPr>
          <w:rFonts w:ascii="Times New Roman" w:eastAsia="Times New Roman" w:hAnsi="Times New Roman"/>
          <w:sz w:val="22"/>
        </w:rPr>
        <w:t xml:space="preserve"> D. The professor may grant and apply the evaluation scores of the midterm exam, final exam, provisional exam, assignments, etc. as grades for the semester in accordance with the application of the student.</w:t>
      </w:r>
    </w:p>
    <w:p>
      <w:pPr>
        <w:pStyle w:val="0"/>
        <w:widowControl w:val="off"/>
        <w:spacing w:line="360"/>
        <w:rPr>
          <w:rFonts w:ascii="Times New Roman" w:eastAsia="Times New Roman" w:hAnsi="Times New Roman"/>
          <w:color w:val="000000"/>
          <w:sz w:val="22"/>
        </w:rPr>
      </w:pPr>
    </w:p>
    <w:p>
      <w:pPr>
        <w:pStyle w:val="0"/>
        <w:widowControl w:val="off"/>
        <w:spacing w:line="360"/>
        <w:rPr>
          <w:rFonts w:ascii="Times New Roman" w:eastAsia="Times New Roman" w:hAnsi="Times New Roman" w:hint="default"/>
        </w:rPr>
      </w:pPr>
      <w:r>
        <w:rPr>
          <w:rFonts w:ascii="Times New Roman" w:eastAsia="Times New Roman" w:hAnsi="Times New Roman"/>
          <w:b/>
          <w:sz w:val="22"/>
        </w:rPr>
        <w:t>2. Supporting Documents</w:t>
      </w:r>
    </w:p>
    <w:p>
      <w:pPr>
        <w:pStyle w:val="0"/>
        <w:ind w:left="110" w:hanging="110"/>
        <w:widowControl w:val="off"/>
        <w:spacing w:line="360"/>
        <w:rPr>
          <w:rFonts w:ascii="Times New Roman" w:eastAsia="Times New Roman" w:hAnsi="Times New Roman" w:hint="default"/>
        </w:rPr>
      </w:pPr>
      <w:r>
        <w:rPr>
          <w:rFonts w:ascii="Times New Roman" w:eastAsia="Times New Roman" w:hAnsi="Times New Roman"/>
          <w:sz w:val="22"/>
        </w:rPr>
        <w:t xml:space="preserve"> A. Illness: </w:t>
      </w:r>
      <w:r>
        <w:rPr>
          <w:rFonts w:ascii="Times New Roman" w:eastAsia="Times New Roman" w:hAnsi="Times New Roman"/>
          <w:sz w:val="22"/>
          <w:shd w:val="clear" w:color="000000" w:fill="auto"/>
        </w:rPr>
        <w:t>medical certificate issued by the director of a hospital affiliated with the University or the director of another general hospital</w:t>
      </w:r>
    </w:p>
    <w:p>
      <w:pPr>
        <w:pStyle w:val="0"/>
        <w:widowControl w:val="off"/>
        <w:spacing w:line="360"/>
        <w:rPr>
          <w:rFonts w:ascii="Times New Roman" w:eastAsia="Times New Roman" w:hAnsi="Times New Roman"/>
          <w:color w:val="000000"/>
          <w:sz w:val="10"/>
        </w:rPr>
      </w:pPr>
    </w:p>
    <w:p>
      <w:pPr>
        <w:pStyle w:val="0"/>
        <w:ind w:left="110" w:hanging="110"/>
        <w:widowControl w:val="off"/>
        <w:spacing w:line="360"/>
        <w:rPr>
          <w:rFonts w:ascii="Times New Roman" w:eastAsia="Times New Roman" w:hAnsi="Times New Roman" w:hint="default"/>
        </w:rPr>
      </w:pPr>
      <w:r>
        <w:rPr>
          <w:rFonts w:ascii="Times New Roman" w:eastAsia="Times New Roman" w:hAnsi="Times New Roman"/>
          <w:sz w:val="22"/>
        </w:rPr>
        <w:t xml:space="preserve"> B. </w:t>
      </w:r>
      <w:r>
        <w:rPr>
          <w:rFonts w:ascii="Times New Roman" w:eastAsia="Times New Roman" w:hAnsi="Times New Roman"/>
          <w:sz w:val="22"/>
          <w:shd w:val="clear" w:color="000000" w:fill="auto"/>
        </w:rPr>
        <w:t>Military service or summons for other military reserve training: copy of notice of enlistment (military conscription notice)</w:t>
      </w:r>
    </w:p>
    <w:p>
      <w:pPr>
        <w:pStyle w:val="0"/>
        <w:widowControl w:val="off"/>
        <w:spacing w:line="360"/>
        <w:rPr>
          <w:rFonts w:ascii="Times New Roman" w:eastAsia="Times New Roman" w:hAnsi="Times New Roman"/>
          <w:color w:val="000000"/>
          <w:sz w:val="10"/>
        </w:rPr>
      </w:pPr>
    </w:p>
    <w:p>
      <w:pPr>
        <w:pStyle w:val="0"/>
        <w:ind w:left="110" w:hanging="110"/>
        <w:widowControl w:val="off"/>
        <w:spacing w:line="360"/>
        <w:rPr>
          <w:rFonts w:ascii="Times New Roman" w:eastAsia="Times New Roman" w:hAnsi="Times New Roman" w:hint="default"/>
        </w:rPr>
      </w:pPr>
      <w:r>
        <w:rPr>
          <w:rFonts w:ascii="Times New Roman" w:eastAsia="Times New Roman" w:hAnsi="Times New Roman"/>
          <w:sz w:val="22"/>
        </w:rPr>
        <w:t xml:space="preserve"> C. </w:t>
      </w:r>
      <w:r>
        <w:rPr>
          <w:rFonts w:ascii="Times New Roman" w:eastAsia="Times New Roman" w:hAnsi="Times New Roman"/>
          <w:sz w:val="22"/>
          <w:shd w:val="clear" w:color="000000" w:fill="auto"/>
        </w:rPr>
        <w:t>Death of a family member (limited to spouse, lineal ascendants or descendants, spouse’s lineal ascendants or descendants, and siblings): obituary (submit a copy of the family member’s death certificate thereafter)</w:t>
      </w:r>
    </w:p>
    <w:p>
      <w:pPr>
        <w:pStyle w:val="0"/>
        <w:widowControl w:val="off"/>
        <w:spacing w:line="360"/>
        <w:rPr>
          <w:rFonts w:ascii="Times New Roman" w:eastAsia="Times New Roman" w:hAnsi="Times New Roman"/>
          <w:color w:val="000000"/>
          <w:sz w:val="10"/>
        </w:rPr>
      </w:pPr>
    </w:p>
    <w:p>
      <w:pPr>
        <w:pStyle w:val="0"/>
        <w:ind w:left="110" w:hanging="110"/>
        <w:widowControl w:val="off"/>
        <w:spacing w:line="360"/>
        <w:rPr>
          <w:rFonts w:ascii="Times New Roman" w:eastAsia="Times New Roman" w:hAnsi="Times New Roman" w:hint="default"/>
        </w:rPr>
      </w:pPr>
      <w:r>
        <w:rPr>
          <w:rFonts w:ascii="Times New Roman" w:eastAsia="Times New Roman" w:hAnsi="Times New Roman"/>
          <w:sz w:val="22"/>
        </w:rPr>
        <w:t xml:space="preserve"> D. </w:t>
      </w:r>
      <w:r>
        <w:rPr>
          <w:rFonts w:ascii="Times New Roman" w:eastAsia="Times New Roman" w:hAnsi="Times New Roman"/>
          <w:sz w:val="22"/>
          <w:shd w:val="clear" w:color="000000" w:fill="auto"/>
        </w:rPr>
        <w:t>Participation in international games or professional training or educational practicum: relevant supporting documentation</w:t>
      </w:r>
    </w:p>
    <w:p>
      <w:pPr>
        <w:pStyle w:val="0"/>
        <w:widowControl w:val="off"/>
        <w:spacing w:line="360"/>
        <w:rPr>
          <w:rFonts w:ascii="Times New Roman" w:eastAsia="Times New Roman" w:hAnsi="Times New Roman"/>
          <w:color w:val="000000"/>
          <w:sz w:val="10"/>
        </w:rPr>
      </w:pPr>
    </w:p>
    <w:p>
      <w:pPr>
        <w:pStyle w:val="0"/>
        <w:ind w:left="110" w:hanging="110"/>
        <w:widowControl w:val="off"/>
        <w:spacing w:line="360"/>
        <w:rPr>
          <w:rFonts w:ascii="Times New Roman" w:eastAsia="Times New Roman" w:hAnsi="Times New Roman" w:hint="default"/>
        </w:rPr>
      </w:pPr>
      <w:r>
        <w:rPr>
          <w:rFonts w:ascii="Times New Roman" w:eastAsia="Times New Roman" w:hAnsi="Times New Roman"/>
          <w:sz w:val="22"/>
        </w:rPr>
        <w:t xml:space="preserve"> E. </w:t>
      </w:r>
      <w:r>
        <w:rPr>
          <w:rFonts w:ascii="Times New Roman" w:eastAsia="Times New Roman" w:hAnsi="Times New Roman"/>
          <w:sz w:val="22"/>
          <w:shd w:val="clear" w:color="000000" w:fill="auto"/>
        </w:rPr>
        <w:t>Other unavoidable reasons equivalent to those specified in subparagraphs 1 to 4: relevant supporting documentation.</w:t>
      </w:r>
    </w:p>
    <w:p>
      <w:pPr>
        <w:pStyle w:val="0"/>
        <w:widowControl w:val="off"/>
        <w:spacing w:line="360"/>
        <w:rPr>
          <w:rFonts w:ascii="Times New Roman" w:eastAsia="Times New Roman" w:hAnsi="Times New Roman"/>
          <w:b/>
          <w:color w:val="000000"/>
          <w:sz w:val="22"/>
        </w:rPr>
      </w:pPr>
    </w:p>
    <w:p>
      <w:pPr>
        <w:pStyle w:val="0"/>
        <w:widowControl w:val="off"/>
        <w:spacing w:line="360"/>
        <w:rPr>
          <w:rFonts w:ascii="Times New Roman" w:eastAsia="Times New Roman" w:hAnsi="Times New Roman" w:hint="default"/>
        </w:rPr>
      </w:pPr>
      <w:r>
        <w:rPr>
          <w:rFonts w:ascii="Times New Roman" w:eastAsia="Times New Roman" w:hAnsi="Times New Roman"/>
          <w:b/>
          <w:sz w:val="22"/>
        </w:rPr>
        <w:t>3. Determination of Granted Grades for Non-Participation in an Exam</w:t>
      </w:r>
    </w:p>
    <w:p>
      <w:pPr>
        <w:pStyle w:val="0"/>
        <w:ind w:left="110" w:hanging="110"/>
        <w:widowControl w:val="off"/>
        <w:spacing w:line="360"/>
        <w:rPr>
          <w:rFonts w:ascii="Times New Roman" w:eastAsia="Times New Roman" w:hAnsi="Times New Roman" w:hint="default"/>
        </w:rPr>
      </w:pPr>
      <w:r>
        <w:rPr>
          <w:rFonts w:ascii="Times New Roman" w:eastAsia="Times New Roman" w:hAnsi="Times New Roman"/>
          <w:sz w:val="22"/>
        </w:rPr>
        <w:t xml:space="preserve"> It is at the own discretion of the professor in charge of the subject whether the student's request for grades will be granted or not.</w:t>
      </w:r>
    </w:p>
    <w:p>
      <w:pPr>
        <w:pStyle w:val="0"/>
        <w:ind w:left="110" w:hanging="110"/>
        <w:widowControl w:val="off"/>
        <w:spacing w:line="360"/>
        <w:rPr>
          <w:rFonts w:ascii="Times New Roman" w:eastAsia="Times New Roman" w:hAnsi="Times New Roman"/>
          <w:color w:val="000000"/>
          <w:sz w:val="22"/>
        </w:rPr>
      </w:pPr>
    </w:p>
    <w:p>
      <w:pPr>
        <w:pStyle w:val="0"/>
        <w:ind w:left="110" w:hanging="110"/>
        <w:widowControl w:val="off"/>
        <w:spacing w:line="360"/>
        <w:rPr>
          <w:rFonts w:ascii="Times New Roman" w:eastAsia="Times New Roman" w:hAnsi="Times New Roman" w:hint="default"/>
        </w:rPr>
      </w:pPr>
      <w:r>
        <w:rPr>
          <w:rFonts w:ascii="Times New Roman" w:eastAsia="Times New Roman" w:hAnsi="Times New Roman"/>
          <w:b/>
          <w:sz w:val="22"/>
        </w:rPr>
        <w:t>4. Relevant regulations</w:t>
      </w:r>
    </w:p>
    <w:p>
      <w:pPr>
        <w:pStyle w:val="0"/>
        <w:widowControl w:val="off"/>
        <w:spacing w:line="360"/>
        <w:rPr>
          <w:rFonts w:ascii="Times New Roman" w:eastAsia="Times New Roman" w:hAnsi="Times New Roman" w:hint="default"/>
        </w:rPr>
      </w:pPr>
      <w:r>
        <w:rPr>
          <w:rFonts w:ascii="Times New Roman" w:eastAsia="Times New Roman" w:hAnsi="Times New Roman"/>
          <w:b/>
          <w:sz w:val="22"/>
        </w:rPr>
        <w:t xml:space="preserve">  </w:t>
      </w:r>
      <w:r>
        <w:rPr>
          <w:rFonts w:ascii="Times New Roman" w:eastAsia="Times New Roman" w:hAnsi="Times New Roman"/>
          <w:b/>
        </w:rPr>
        <w:t xml:space="preserve">A. </w:t>
      </w:r>
      <w:r>
        <w:rPr>
          <w:rFonts w:ascii="Times New Roman" w:eastAsia="Times New Roman" w:hAnsi="Times New Roman"/>
          <w:b/>
        </w:rPr>
        <w:t>「</w:t>
      </w:r>
      <w:r>
        <w:rPr>
          <w:rFonts w:ascii="Times New Roman" w:eastAsia="Times New Roman" w:hAnsi="Times New Roman"/>
          <w:b/>
          <w:shd w:val="clear" w:color="000000" w:fill="auto"/>
        </w:rPr>
        <w:t>Constitution of Korea University</w:t>
      </w:r>
      <w:r>
        <w:rPr>
          <w:rFonts w:ascii="Times New Roman" w:eastAsia="Times New Roman" w:hAnsi="Times New Roman"/>
          <w:b/>
        </w:rPr>
        <w:t>」</w:t>
      </w:r>
      <w:r>
        <w:rPr>
          <w:rFonts w:ascii="Times New Roman" w:eastAsia="Times New Roman" w:hAnsi="Times New Roman"/>
          <w:b/>
        </w:rPr>
        <w:t xml:space="preserve"> </w:t>
      </w:r>
      <w:r>
        <w:rPr>
          <w:rFonts w:ascii="Times New Roman" w:eastAsia="Times New Roman" w:hAnsi="Times New Roman"/>
          <w:b/>
          <w:shd w:val="clear" w:color="000000" w:fill="auto"/>
        </w:rPr>
        <w:t>Article 45</w:t>
      </w:r>
    </w:p>
    <w:tbl>
      <w:tblPr>
        <w:tblOverlap w:val="never"/>
        <w:tblW w:w="8391"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102" w:type="dxa"/>
          <w:bottom w:w="28" w:type="dxa"/>
          <w:right w:w="102" w:type="dxa"/>
        </w:tblCellMar>
      </w:tblPr>
      <w:tblGrid>
        <w:gridCol w:w="10851"/>
      </w:tblGrid>
      <w:tr>
        <w:trPr>
          <w:trHeight w:val="56" w:hRule="atLeast"/>
        </w:trPr>
        <w:tc>
          <w:tcPr>
            <w:tcW w:w="10851" w:type="dxa"/>
            <w:tcBorders>
              <w:top w:val="single" w:sz="3" w:space="0" w:color="000000"/>
              <w:left w:val="single" w:sz="3" w:space="0" w:color="000000"/>
              <w:bottom w:val="single" w:sz="3" w:space="0" w:color="000000"/>
              <w:right w:val="single" w:sz="3" w:space="0" w:color="000000"/>
            </w:tcBorders>
            <w:vAlign w:val="center"/>
          </w:tcPr>
          <w:p>
            <w:pPr>
              <w:pStyle w:val="34"/>
              <w:ind w:left="708" w:hanging="708"/>
              <w:widowControl w:val="off"/>
              <w:tabs>
                <w:tab w:val="left" w:pos="1600"/>
                <w:tab w:val="left" w:pos="2400"/>
                <w:tab w:val="left" w:pos="3200"/>
                <w:tab w:val="left" w:pos="4000"/>
                <w:tab w:val="left" w:pos="4800"/>
                <w:tab w:val="left" w:pos="5600"/>
                <w:tab w:val="left" w:pos="6400"/>
                <w:tab w:val="left" w:pos="7200"/>
                <w:tab w:val="left" w:pos="8000"/>
                <w:tab w:val="left" w:pos="8800"/>
              </w:tabs>
              <w:spacing w:line="360" w:lineRule="auto"/>
              <w:rPr>
                <w:rFonts w:ascii="Times New Roman" w:eastAsia="Times New Roman" w:hAnsi="Times New Roman" w:hint="default"/>
              </w:rPr>
            </w:pPr>
            <w:r>
              <w:rPr>
                <w:rFonts w:ascii="Times New Roman" w:eastAsia="Times New Roman" w:hAnsi="Times New Roman"/>
                <w:sz w:val="20"/>
              </w:rPr>
              <w:t>Article 45 (Eligibility for Exams and Grading) (1) Grades for courses shall not be assigned to students who have not met attendance requirements.</w:t>
            </w:r>
          </w:p>
          <w:p>
            <w:pPr>
              <w:pStyle w:val="35"/>
              <w:ind w:left="708"/>
              <w:widowControl w:val="off"/>
              <w:tabs>
                <w:tab w:val="left" w:pos="709"/>
                <w:tab w:val="left" w:pos="1600"/>
                <w:tab w:val="left" w:pos="2400"/>
                <w:tab w:val="left" w:pos="3200"/>
                <w:tab w:val="left" w:pos="4000"/>
                <w:tab w:val="left" w:pos="4800"/>
                <w:tab w:val="left" w:pos="5600"/>
                <w:tab w:val="left" w:pos="6400"/>
                <w:tab w:val="left" w:pos="7200"/>
                <w:tab w:val="left" w:pos="8000"/>
                <w:tab w:val="left" w:pos="8800"/>
              </w:tabs>
              <w:spacing w:line="360" w:lineRule="auto"/>
              <w:rPr>
                <w:rFonts w:ascii="Times New Roman" w:eastAsia="Times New Roman" w:hAnsi="Times New Roman" w:hint="default"/>
              </w:rPr>
            </w:pPr>
            <w:r>
              <w:rPr>
                <w:rFonts w:ascii="Times New Roman" w:eastAsia="Times New Roman" w:hAnsi="Times New Roman"/>
                <w:sz w:val="20"/>
              </w:rPr>
              <w:t>(2) Students unable to attend exams due to military service, illness or other unavoidable reasons may have grades assigned by complying with prescribed procedures.</w:t>
            </w:r>
          </w:p>
        </w:tc>
      </w:tr>
    </w:tbl>
    <w:p>
      <w:pPr>
        <w:pStyle w:val="0"/>
        <w:widowControl w:val="off"/>
        <w:spacing w:line="360"/>
        <w:rPr>
          <w:rFonts w:ascii="Times New Roman" w:eastAsia="Times New Roman" w:hAnsi="Times New Roman"/>
          <w:b/>
          <w:color w:val="000000"/>
          <w:sz w:val="10"/>
        </w:rPr>
      </w:pPr>
    </w:p>
    <w:p>
      <w:pPr>
        <w:pStyle w:val="0"/>
        <w:widowControl w:val="off"/>
        <w:spacing w:line="360"/>
        <w:rPr>
          <w:rFonts w:ascii="Times New Roman" w:eastAsia="Times New Roman" w:hAnsi="Times New Roman" w:hint="default"/>
        </w:rPr>
      </w:pPr>
      <w:r>
        <w:rPr>
          <w:rFonts w:ascii="Times New Roman" w:eastAsia="Times New Roman" w:hAnsi="Times New Roman"/>
          <w:b/>
          <w:sz w:val="22"/>
        </w:rPr>
        <w:t xml:space="preserve">  </w:t>
      </w:r>
      <w:r>
        <w:rPr>
          <w:rFonts w:ascii="Times New Roman" w:eastAsia="Times New Roman" w:hAnsi="Times New Roman"/>
          <w:b/>
        </w:rPr>
        <w:t xml:space="preserve">B. </w:t>
      </w:r>
      <w:r>
        <w:rPr>
          <w:rFonts w:ascii="Times New Roman" w:eastAsia="Times New Roman" w:hAnsi="Times New Roman"/>
          <w:b/>
        </w:rPr>
        <w:t>「</w:t>
      </w:r>
      <w:r>
        <w:rPr>
          <w:rFonts w:ascii="Times New Roman" w:eastAsia="Times New Roman" w:hAnsi="Times New Roman"/>
          <w:b/>
          <w:shd w:val="clear" w:color="000000" w:fill="auto"/>
        </w:rPr>
        <w:t>Regulations of the Academic Affairs of Korea University</w:t>
      </w:r>
      <w:r>
        <w:rPr>
          <w:rFonts w:ascii="Times New Roman" w:eastAsia="Times New Roman" w:hAnsi="Times New Roman"/>
          <w:b/>
        </w:rPr>
        <w:t>」</w:t>
      </w:r>
      <w:r>
        <w:rPr>
          <w:rFonts w:ascii="Times New Roman" w:eastAsia="Times New Roman" w:hAnsi="Times New Roman"/>
          <w:b/>
        </w:rPr>
        <w:t xml:space="preserve"> </w:t>
      </w:r>
      <w:r>
        <w:rPr>
          <w:rFonts w:ascii="Times New Roman" w:eastAsia="Times New Roman" w:hAnsi="Times New Roman"/>
          <w:b/>
          <w:shd w:val="clear" w:color="000000" w:fill="auto"/>
        </w:rPr>
        <w:t>Article 69 &amp;</w:t>
      </w:r>
      <w:r>
        <w:rPr>
          <w:rFonts w:ascii="Times New Roman" w:eastAsia="Times New Roman" w:hAnsi="Times New Roman"/>
          <w:b/>
        </w:rPr>
        <w:t xml:space="preserve"> </w:t>
      </w:r>
      <w:r>
        <w:rPr>
          <w:rFonts w:ascii="Times New Roman" w:eastAsia="Times New Roman" w:hAnsi="Times New Roman"/>
          <w:b/>
          <w:shd w:val="clear" w:color="000000" w:fill="auto"/>
        </w:rPr>
        <w:t xml:space="preserve">Article 70 </w:t>
      </w:r>
    </w:p>
    <w:tbl>
      <w:tblPr>
        <w:tblOverlap w:val="never"/>
        <w:tblW w:w="8391"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102" w:type="dxa"/>
          <w:bottom w:w="28" w:type="dxa"/>
          <w:right w:w="102" w:type="dxa"/>
        </w:tblCellMar>
      </w:tblPr>
      <w:tblGrid>
        <w:gridCol w:w="10851"/>
      </w:tblGrid>
      <w:tr>
        <w:trPr>
          <w:trHeight w:val="56" w:hRule="atLeast"/>
        </w:trPr>
        <w:tc>
          <w:tcPr>
            <w:tcW w:w="10851" w:type="dxa"/>
            <w:tcBorders>
              <w:top w:val="single" w:sz="3" w:space="0" w:color="000000"/>
              <w:left w:val="single" w:sz="3" w:space="0" w:color="000000"/>
              <w:bottom w:val="single" w:sz="3" w:space="0" w:color="000000"/>
              <w:right w:val="single" w:sz="3" w:space="0" w:color="000000"/>
            </w:tcBorders>
            <w:vAlign w:val="center"/>
          </w:tcPr>
          <w:p>
            <w:pPr>
              <w:pStyle w:val="34"/>
              <w:ind w:left="708" w:hanging="708"/>
              <w:widowControl w:val="off"/>
              <w:tabs>
                <w:tab w:val="left" w:pos="840"/>
                <w:tab w:val="left" w:pos="1600"/>
                <w:tab w:val="left" w:pos="2400"/>
                <w:tab w:val="left" w:pos="3200"/>
                <w:tab w:val="left" w:pos="4000"/>
                <w:tab w:val="left" w:pos="4800"/>
                <w:tab w:val="left" w:pos="5600"/>
                <w:tab w:val="left" w:pos="6400"/>
                <w:tab w:val="left" w:pos="7200"/>
                <w:tab w:val="left" w:pos="8000"/>
                <w:tab w:val="left" w:pos="8800"/>
              </w:tabs>
              <w:spacing w:line="360" w:lineRule="auto"/>
              <w:rPr>
                <w:rFonts w:ascii="Times New Roman" w:eastAsia="Times New Roman" w:hAnsi="Times New Roman" w:hint="default"/>
              </w:rPr>
            </w:pPr>
            <w:r>
              <w:rPr>
                <w:rFonts w:ascii="Times New Roman" w:eastAsia="Times New Roman" w:hAnsi="Times New Roman"/>
                <w:sz w:val="20"/>
              </w:rPr>
              <w:t>Article 69 (Recognition of Excuse to be Absent from an Exam: Reporting) (1) Students unable to attend an exam due to military service, illness, or other unavoidable reasons must report this fact to the dean of their affiliated college (division/school) before the commencement of the exam.</w:t>
            </w:r>
          </w:p>
          <w:p>
            <w:pPr>
              <w:pStyle w:val="35"/>
              <w:ind w:left="708"/>
              <w:widowControl w:val="off"/>
              <w:tabs>
                <w:tab w:val="left" w:pos="840"/>
                <w:tab w:val="left" w:pos="1600"/>
                <w:tab w:val="left" w:pos="2400"/>
                <w:tab w:val="left" w:pos="3200"/>
                <w:tab w:val="left" w:pos="4000"/>
                <w:tab w:val="left" w:pos="4800"/>
                <w:tab w:val="left" w:pos="5600"/>
                <w:tab w:val="left" w:pos="6400"/>
                <w:tab w:val="left" w:pos="7200"/>
                <w:tab w:val="left" w:pos="8000"/>
                <w:tab w:val="left" w:pos="8800"/>
              </w:tabs>
              <w:spacing w:line="360" w:lineRule="auto"/>
              <w:rPr>
                <w:rFonts w:ascii="Times New Roman" w:eastAsia="Times New Roman" w:hAnsi="Times New Roman" w:hint="default"/>
              </w:rPr>
            </w:pPr>
            <w:r>
              <w:rPr>
                <w:rFonts w:ascii="Times New Roman" w:eastAsia="Times New Roman" w:hAnsi="Times New Roman"/>
                <w:sz w:val="20"/>
              </w:rPr>
              <w:t>(2) Students failing to report such fact in advance due to unavoidable reasons must report the fact with supporting documentation within ten days from the date when the reason for reporting ceases to exist.</w:t>
            </w:r>
          </w:p>
          <w:p>
            <w:pPr>
              <w:pStyle w:val="0"/>
              <w:widowControl w:val="off"/>
              <w:spacing w:line="360" w:lineRule="auto"/>
              <w:rPr>
                <w:rFonts w:ascii="Times New Roman" w:eastAsia="Times New Roman" w:hAnsi="Times New Roman"/>
                <w:color w:val="000000"/>
              </w:rPr>
            </w:pPr>
          </w:p>
          <w:p>
            <w:pPr>
              <w:pStyle w:val="34"/>
              <w:ind w:left="708" w:hanging="708"/>
              <w:widowControl w:val="off"/>
              <w:tabs>
                <w:tab w:val="left" w:pos="840"/>
                <w:tab w:val="left" w:pos="1600"/>
                <w:tab w:val="left" w:pos="2400"/>
                <w:tab w:val="left" w:pos="3200"/>
                <w:tab w:val="left" w:pos="4000"/>
                <w:tab w:val="left" w:pos="4800"/>
                <w:tab w:val="left" w:pos="5600"/>
                <w:tab w:val="left" w:pos="6400"/>
                <w:tab w:val="left" w:pos="7200"/>
                <w:tab w:val="left" w:pos="8000"/>
                <w:tab w:val="left" w:pos="8800"/>
              </w:tabs>
              <w:spacing w:line="360" w:lineRule="auto"/>
              <w:rPr>
                <w:rFonts w:ascii="Times New Roman" w:eastAsia="Times New Roman" w:hAnsi="Times New Roman" w:hint="default"/>
              </w:rPr>
            </w:pPr>
            <w:r>
              <w:rPr>
                <w:rFonts w:ascii="Times New Roman" w:eastAsia="Times New Roman" w:hAnsi="Times New Roman"/>
                <w:sz w:val="20"/>
              </w:rPr>
              <w:t>Article 70 (Recognition of Excuse to be Absent from an Exam: Supporting Documentation) (1) The reasons for requesting the recognition of excuse to be Absent from an exam and required documents to be submitted shall be as set forth in the following subparagraphs:</w:t>
            </w:r>
          </w:p>
          <w:p>
            <w:pPr>
              <w:pStyle w:val="34"/>
              <w:ind w:left="708" w:firstLine="0"/>
              <w:widowControl w:val="off"/>
              <w:tabs>
                <w:tab w:val="left" w:pos="709"/>
                <w:tab w:val="left" w:pos="1600"/>
                <w:tab w:val="left" w:pos="2400"/>
                <w:tab w:val="left" w:pos="3200"/>
                <w:tab w:val="left" w:pos="4000"/>
                <w:tab w:val="left" w:pos="4800"/>
                <w:tab w:val="left" w:pos="5600"/>
                <w:tab w:val="left" w:pos="6400"/>
                <w:tab w:val="left" w:pos="7200"/>
                <w:tab w:val="left" w:pos="8000"/>
                <w:tab w:val="left" w:pos="8800"/>
              </w:tabs>
              <w:spacing w:line="360" w:lineRule="auto"/>
              <w:rPr>
                <w:rFonts w:ascii="Times New Roman" w:eastAsia="Times New Roman" w:hAnsi="Times New Roman" w:hint="default"/>
              </w:rPr>
            </w:pPr>
            <w:r>
              <w:rPr>
                <w:rFonts w:ascii="Times New Roman" w:eastAsia="Times New Roman" w:hAnsi="Times New Roman"/>
                <w:sz w:val="20"/>
              </w:rPr>
              <w:t>1. Illness: medical certificate issued by the director of a hospital affiliated with the University or the director of another general hospital;</w:t>
            </w:r>
          </w:p>
          <w:p>
            <w:pPr>
              <w:pStyle w:val="34"/>
              <w:ind w:left="708" w:firstLine="0"/>
              <w:widowControl w:val="off"/>
              <w:tabs>
                <w:tab w:val="left" w:pos="709"/>
                <w:tab w:val="left" w:pos="1600"/>
                <w:tab w:val="left" w:pos="2400"/>
                <w:tab w:val="left" w:pos="3200"/>
                <w:tab w:val="left" w:pos="4000"/>
                <w:tab w:val="left" w:pos="4800"/>
                <w:tab w:val="left" w:pos="5600"/>
                <w:tab w:val="left" w:pos="6400"/>
                <w:tab w:val="left" w:pos="7200"/>
                <w:tab w:val="left" w:pos="8000"/>
                <w:tab w:val="left" w:pos="8800"/>
              </w:tabs>
              <w:spacing w:line="360" w:lineRule="auto"/>
              <w:rPr>
                <w:rFonts w:ascii="Times New Roman" w:eastAsia="Times New Roman" w:hAnsi="Times New Roman" w:hint="default"/>
              </w:rPr>
            </w:pPr>
            <w:r>
              <w:rPr>
                <w:rFonts w:ascii="Times New Roman" w:eastAsia="Times New Roman" w:hAnsi="Times New Roman"/>
                <w:sz w:val="20"/>
              </w:rPr>
              <w:t>2. Military service or summons for other military reserve training: copy of notice of enlistment (military conscription notice);</w:t>
            </w:r>
          </w:p>
          <w:p>
            <w:pPr>
              <w:pStyle w:val="34"/>
              <w:ind w:left="708" w:firstLine="0"/>
              <w:widowControl w:val="off"/>
              <w:tabs>
                <w:tab w:val="left" w:pos="709"/>
                <w:tab w:val="left" w:pos="1600"/>
                <w:tab w:val="left" w:pos="2400"/>
                <w:tab w:val="left" w:pos="3200"/>
                <w:tab w:val="left" w:pos="4000"/>
                <w:tab w:val="left" w:pos="4800"/>
                <w:tab w:val="left" w:pos="5600"/>
                <w:tab w:val="left" w:pos="6400"/>
                <w:tab w:val="left" w:pos="7200"/>
                <w:tab w:val="left" w:pos="8000"/>
                <w:tab w:val="left" w:pos="8800"/>
              </w:tabs>
              <w:spacing w:line="360" w:lineRule="auto"/>
              <w:rPr>
                <w:rFonts w:ascii="Times New Roman" w:eastAsia="Times New Roman" w:hAnsi="Times New Roman" w:hint="default"/>
              </w:rPr>
            </w:pPr>
            <w:r>
              <w:rPr>
                <w:rFonts w:ascii="Times New Roman" w:eastAsia="Times New Roman" w:hAnsi="Times New Roman"/>
                <w:sz w:val="20"/>
              </w:rPr>
              <w:t>3. Death of a family member (limited to spouse, lineal ascendants or descendants, spouse’s lineal ascendants or descendants, and siblings): obituary (submit a copy of the family member’s death certificate thereafter);</w:t>
            </w:r>
          </w:p>
          <w:p>
            <w:pPr>
              <w:pStyle w:val="34"/>
              <w:ind w:left="708" w:firstLine="0"/>
              <w:widowControl w:val="off"/>
              <w:tabs>
                <w:tab w:val="left" w:pos="709"/>
                <w:tab w:val="left" w:pos="1600"/>
                <w:tab w:val="left" w:pos="2400"/>
                <w:tab w:val="left" w:pos="3200"/>
                <w:tab w:val="left" w:pos="4000"/>
                <w:tab w:val="left" w:pos="4800"/>
                <w:tab w:val="left" w:pos="5600"/>
                <w:tab w:val="left" w:pos="6400"/>
                <w:tab w:val="left" w:pos="7200"/>
                <w:tab w:val="left" w:pos="8000"/>
                <w:tab w:val="left" w:pos="8800"/>
              </w:tabs>
              <w:spacing w:line="360" w:lineRule="auto"/>
              <w:rPr>
                <w:rFonts w:ascii="Times New Roman" w:eastAsia="Times New Roman" w:hAnsi="Times New Roman" w:hint="default"/>
              </w:rPr>
            </w:pPr>
            <w:r>
              <w:rPr>
                <w:rFonts w:ascii="Times New Roman" w:eastAsia="Times New Roman" w:hAnsi="Times New Roman"/>
                <w:sz w:val="20"/>
              </w:rPr>
              <w:t>4. Participation in international games or professional training or educational practicum: relevant supporting documentation;</w:t>
            </w:r>
          </w:p>
          <w:p>
            <w:pPr>
              <w:pStyle w:val="34"/>
              <w:ind w:left="708" w:firstLine="0"/>
              <w:widowControl w:val="off"/>
              <w:tabs>
                <w:tab w:val="left" w:pos="709"/>
                <w:tab w:val="left" w:pos="1600"/>
                <w:tab w:val="left" w:pos="2400"/>
                <w:tab w:val="left" w:pos="3200"/>
                <w:tab w:val="left" w:pos="4000"/>
                <w:tab w:val="left" w:pos="4800"/>
                <w:tab w:val="left" w:pos="5600"/>
                <w:tab w:val="left" w:pos="6400"/>
                <w:tab w:val="left" w:pos="7200"/>
                <w:tab w:val="left" w:pos="8000"/>
                <w:tab w:val="left" w:pos="8800"/>
              </w:tabs>
              <w:spacing w:line="360" w:lineRule="auto"/>
              <w:rPr>
                <w:rFonts w:ascii="Times New Roman" w:eastAsia="Times New Roman" w:hAnsi="Times New Roman" w:hint="default"/>
              </w:rPr>
            </w:pPr>
            <w:r>
              <w:rPr>
                <w:rFonts w:ascii="Times New Roman" w:eastAsia="Times New Roman" w:hAnsi="Times New Roman"/>
                <w:sz w:val="20"/>
              </w:rPr>
              <w:t>5. Other unavoidable reasons equivalent to those specified in subparagraphs 1 to 4: relevant supporting documentation.</w:t>
            </w:r>
          </w:p>
          <w:p>
            <w:pPr>
              <w:pStyle w:val="34"/>
              <w:ind w:left="708" w:firstLine="0"/>
              <w:widowControl w:val="off"/>
              <w:tabs>
                <w:tab w:val="left" w:pos="709"/>
                <w:tab w:val="left" w:pos="1600"/>
                <w:tab w:val="left" w:pos="2400"/>
                <w:tab w:val="left" w:pos="3200"/>
                <w:tab w:val="left" w:pos="4000"/>
                <w:tab w:val="left" w:pos="4800"/>
                <w:tab w:val="left" w:pos="5600"/>
                <w:tab w:val="left" w:pos="6400"/>
                <w:tab w:val="left" w:pos="7200"/>
                <w:tab w:val="left" w:pos="8000"/>
                <w:tab w:val="left" w:pos="8800"/>
              </w:tabs>
              <w:spacing w:line="360" w:lineRule="auto"/>
              <w:rPr>
                <w:rFonts w:ascii="Times New Roman" w:eastAsia="Times New Roman" w:hAnsi="Times New Roman" w:hint="default"/>
              </w:rPr>
            </w:pPr>
            <w:r>
              <w:rPr>
                <w:rFonts w:ascii="Times New Roman" w:eastAsia="Times New Roman" w:hAnsi="Times New Roman"/>
                <w:sz w:val="20"/>
              </w:rPr>
              <w:t>(2) In the event of any of the circumstances specified in paragraph 1, the results of midterm or final exam may be acknowledged as the grade for the semester concerned.</w:t>
            </w:r>
          </w:p>
          <w:p>
            <w:pPr>
              <w:pStyle w:val="34"/>
              <w:ind w:left="708" w:firstLine="0"/>
              <w:widowControl w:val="off"/>
              <w:tabs>
                <w:tab w:val="left" w:pos="709"/>
                <w:tab w:val="left" w:pos="1600"/>
                <w:tab w:val="left" w:pos="2400"/>
                <w:tab w:val="left" w:pos="3200"/>
                <w:tab w:val="left" w:pos="4000"/>
                <w:tab w:val="left" w:pos="4800"/>
                <w:tab w:val="left" w:pos="5600"/>
                <w:tab w:val="left" w:pos="6400"/>
                <w:tab w:val="left" w:pos="7200"/>
                <w:tab w:val="left" w:pos="8000"/>
                <w:tab w:val="left" w:pos="8800"/>
              </w:tabs>
              <w:spacing w:line="360" w:lineRule="auto"/>
              <w:rPr>
                <w:rFonts w:ascii="Times New Roman" w:eastAsia="Times New Roman" w:hAnsi="Times New Roman" w:hint="default"/>
              </w:rPr>
            </w:pPr>
            <w:r>
              <w:rPr>
                <w:rFonts w:ascii="Times New Roman" w:eastAsia="Times New Roman" w:hAnsi="Times New Roman"/>
                <w:sz w:val="20"/>
              </w:rPr>
              <w:t xml:space="preserve">(3) In the event any document submitted when requesting recognition of excuse to be absent from an exam is false, a grade shall not be granted and an already finalized grade shall be canceled. </w:t>
            </w:r>
            <w:r>
              <w:rPr>
                <w:rFonts w:ascii="Times New Roman" w:eastAsia="Times New Roman" w:hAnsi="Times New Roman"/>
                <w:i/>
                <w:sz w:val="20"/>
              </w:rPr>
              <w:t>Newly inserted on Jan. 1, 2022</w:t>
            </w:r>
          </w:p>
        </w:tc>
      </w:tr>
    </w:tbl>
    <w:p>
      <w:pPr>
        <w:pStyle w:val="0"/>
        <w:widowControl w:val="off"/>
        <w:spacing w:line="360"/>
        <w:rPr>
          <w:rFonts w:ascii="Times New Roman" w:eastAsia="Times New Roman" w:hAnsi="Times New Roman"/>
          <w:color w:val="000000"/>
          <w:sz w:val="10"/>
        </w:rPr>
      </w:pPr>
    </w:p>
    <w:p>
      <w:pPr>
        <w:pStyle w:val="0"/>
        <w:widowControl w:val="off"/>
        <w:spacing w:line="360"/>
        <w:rPr>
          <w:rFonts w:ascii="Times New Roman" w:eastAsia="Times New Roman" w:hAnsi="Times New Roman" w:hint="default"/>
        </w:rPr>
      </w:pPr>
      <w:r>
        <w:rPr>
          <w:rFonts w:ascii="Times New Roman" w:eastAsia="Times New Roman" w:hAnsi="Times New Roman"/>
          <w:b/>
          <w:sz w:val="22"/>
        </w:rPr>
        <w:t xml:space="preserve">  </w:t>
      </w:r>
      <w:r>
        <w:rPr>
          <w:rFonts w:ascii="Times New Roman" w:eastAsia="Times New Roman" w:hAnsi="Times New Roman"/>
          <w:b/>
        </w:rPr>
        <w:t xml:space="preserve">C. </w:t>
      </w:r>
      <w:r>
        <w:rPr>
          <w:rFonts w:ascii="Times New Roman" w:eastAsia="Times New Roman" w:hAnsi="Times New Roman"/>
          <w:b/>
        </w:rPr>
        <w:t>「</w:t>
      </w:r>
      <w:r>
        <w:rPr>
          <w:rFonts w:ascii="Times New Roman" w:eastAsia="Times New Roman" w:hAnsi="Times New Roman"/>
          <w:b/>
          <w:shd w:val="clear" w:color="000000" w:fill="auto"/>
        </w:rPr>
        <w:t>Guidelines on Attendance Recognition</w:t>
      </w:r>
      <w:r>
        <w:rPr>
          <w:rFonts w:ascii="Times New Roman" w:eastAsia="Times New Roman" w:hAnsi="Times New Roman"/>
          <w:b/>
        </w:rPr>
        <w:t>」</w:t>
      </w:r>
      <w:r>
        <w:rPr>
          <w:rFonts w:ascii="Times New Roman" w:eastAsia="Times New Roman" w:hAnsi="Times New Roman"/>
          <w:b/>
        </w:rPr>
        <w:t xml:space="preserve"> </w:t>
      </w:r>
      <w:r>
        <w:rPr>
          <w:rFonts w:ascii="Times New Roman" w:eastAsia="Times New Roman" w:hAnsi="Times New Roman"/>
          <w:b/>
          <w:shd w:val="clear" w:color="000000" w:fill="auto"/>
        </w:rPr>
        <w:t>Article 2</w:t>
      </w:r>
    </w:p>
    <w:tbl>
      <w:tblPr>
        <w:tblOverlap w:val="never"/>
        <w:tblW w:w="8391"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102" w:type="dxa"/>
          <w:bottom w:w="28" w:type="dxa"/>
          <w:right w:w="102" w:type="dxa"/>
        </w:tblCellMar>
      </w:tblPr>
      <w:tblGrid>
        <w:gridCol w:w="10851"/>
      </w:tblGrid>
      <w:tr>
        <w:trPr>
          <w:trHeight w:val="56" w:hRule="atLeast"/>
        </w:trPr>
        <w:tc>
          <w:tcPr>
            <w:tcW w:w="10851" w:type="dxa"/>
            <w:tcBorders>
              <w:top w:val="single" w:sz="3" w:space="0" w:color="000000"/>
              <w:left w:val="single" w:sz="3" w:space="0" w:color="000000"/>
              <w:bottom w:val="single" w:sz="3" w:space="0" w:color="000000"/>
              <w:right w:val="single" w:sz="3" w:space="0" w:color="000000"/>
            </w:tcBorders>
            <w:vAlign w:val="center"/>
          </w:tcPr>
          <w:p>
            <w:pPr>
              <w:pStyle w:val="33"/>
              <w:ind w:left="708" w:hanging="708"/>
              <w:widowControl w:val="off"/>
              <w:spacing w:line="360" w:lineRule="auto"/>
              <w:rPr>
                <w:rFonts w:ascii="Times New Roman" w:eastAsia="Times New Roman" w:hAnsi="Times New Roman" w:hint="default"/>
              </w:rPr>
            </w:pPr>
            <w:r>
              <w:rPr>
                <w:rFonts w:ascii="Times New Roman" w:eastAsia="Times New Roman" w:hAnsi="Times New Roman"/>
              </w:rPr>
              <w:t>Article 2 (Principles on Attendance Recognition and Grade Processing) (1) Grades shall not be assigned to students who have failed to attend the course for a period of one-third or more of the total course hours.</w:t>
            </w:r>
          </w:p>
          <w:p>
            <w:pPr>
              <w:pStyle w:val="33"/>
              <w:ind w:left="708"/>
              <w:widowControl w:val="off"/>
              <w:spacing w:line="360" w:lineRule="auto"/>
              <w:rPr>
                <w:rFonts w:ascii="Times New Roman" w:eastAsia="Times New Roman" w:hAnsi="Times New Roman" w:hint="default"/>
              </w:rPr>
            </w:pPr>
            <w:r>
              <w:rPr>
                <w:rFonts w:ascii="Times New Roman" w:eastAsia="Times New Roman" w:hAnsi="Times New Roman"/>
              </w:rPr>
              <w:t xml:space="preserve">(2) The provisions of Articles 69 and 70 of the </w:t>
            </w:r>
            <w:r>
              <w:rPr>
                <w:rFonts w:ascii="Times New Roman" w:eastAsia="Times New Roman" w:hAnsi="Times New Roman"/>
                <w:i/>
              </w:rPr>
              <w:t>Regulations of the Academic Affairs of Korea University</w:t>
            </w:r>
            <w:r>
              <w:rPr>
                <w:rFonts w:ascii="Times New Roman" w:eastAsia="Times New Roman" w:hAnsi="Times New Roman"/>
              </w:rPr>
              <w:t xml:space="preserve"> on the recognition of excuse for absence from an exam shall apply to students unable to attend the midterm or final exam.</w:t>
            </w:r>
          </w:p>
          <w:p>
            <w:pPr>
              <w:pStyle w:val="33"/>
              <w:ind w:left="708" w:hanging="708"/>
              <w:widowControl w:val="off"/>
              <w:spacing w:line="360" w:lineRule="auto"/>
              <w:rPr>
                <w:rFonts w:ascii="Times New Roman" w:eastAsia="Times New Roman" w:hAnsi="Times New Roman" w:hint="default"/>
              </w:rPr>
            </w:pPr>
            <w:r>
              <w:rPr>
                <w:lang w:eastAsia="ko-KR"/>
                <w:rFonts w:ascii="Times New Roman" w:eastAsia="Times New Roman" w:hAnsi="Times New Roman"/>
                <w:rtl w:val="off"/>
              </w:rPr>
              <w:t xml:space="preserve">       </w:t>
            </w:r>
            <w:r>
              <w:rPr>
                <w:rFonts w:ascii="Times New Roman" w:eastAsia="Times New Roman" w:hAnsi="Times New Roman"/>
              </w:rPr>
              <w:t>(3) Evaluation of students unable to attend a special exam for a course shall be at the discretion of the faculty member in charge of the course.</w:t>
            </w:r>
          </w:p>
        </w:tc>
      </w:tr>
    </w:tbl>
    <w:p>
      <w:pPr>
        <w:pStyle w:val="0"/>
        <w:widowControl w:val="off"/>
        <w:spacing w:line="360" w:lineRule="auto"/>
        <w:rPr>
          <w:rFonts w:ascii="Times New Roman" w:eastAsia="Times New Roman" w:hAnsi="Times New Roman" w:hint="default"/>
          <w:color w:val="000000"/>
          <w:sz w:val="22"/>
          <w:shd w:val="clear" w:color="000000" w:fill="auto"/>
        </w:rPr>
        <w:sectPr>
          <w:pgSz w:w="11906" w:h="16837"/>
          <w:pgMar w:top="567" w:right="567" w:bottom="567" w:left="567" w:header="1134" w:footer="850" w:gutter="0"/>
          <w:cols w:space="0"/>
          <w:docGrid w:linePitch="360"/>
          <w:footnotePr/>
          <w:endnotePr>
            <w:numFmt w:val="decimal"/>
          </w:endnotePr>
          <w:headerReference w:type="default" r:id="rId1"/>
        </w:sectPr>
      </w:pPr>
    </w:p>
    <w:p>
      <w:pPr>
        <w:pStyle w:val="0"/>
        <w:widowControl w:val="off"/>
        <w:spacing w:line="360" w:lineRule="auto"/>
        <w:rPr>
          <w:rFonts w:ascii="Times New Roman" w:eastAsia="Times New Roman" w:hAnsi="Times New Roman" w:hint="default"/>
        </w:rPr>
      </w:pPr>
    </w:p>
    <w:tbl>
      <w:tblPr>
        <w:tblOverlap w:val="never"/>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Layout w:type="fixed"/>
        <w:tblCellMar>
          <w:top w:w="28" w:type="dxa"/>
          <w:left w:w="28" w:type="dxa"/>
          <w:bottom w:w="28" w:type="dxa"/>
          <w:right w:w="28" w:type="dxa"/>
        </w:tblCellMar>
      </w:tblPr>
      <w:tblGrid>
        <w:gridCol w:w="10711"/>
      </w:tblGrid>
      <w:tr>
        <w:trPr>
          <w:trHeight w:val="9502" w:hRule="atLeast"/>
        </w:trPr>
        <w:tc>
          <w:tcPr>
            <w:tcW w:w="10711" w:type="dxa"/>
            <w:tcBorders>
              <w:top w:val="none"/>
              <w:left w:val="none"/>
              <w:bottom w:val="none"/>
              <w:right w:val="none"/>
            </w:tcBorders>
            <w:vAlign w:val="top"/>
          </w:tcPr>
          <w:p>
            <w:pPr>
              <w:pStyle w:val="0"/>
              <w:widowControl w:val="off"/>
              <w:wordWrap/>
              <w:jc w:val="center"/>
              <w:spacing w:line="276" w:lineRule="auto"/>
              <w:rPr>
                <w:rFonts w:ascii="Times New Roman" w:eastAsia="Times New Roman" w:hAnsi="Times New Roman" w:hint="default"/>
              </w:rPr>
            </w:pPr>
            <w:r>
              <w:rPr>
                <w:rFonts w:ascii="Times New Roman" w:eastAsia="Times New Roman" w:hAnsi="Times New Roman"/>
                <w:b/>
                <w:shd w:val="clear" w:color="000000" w:fill="auto"/>
              </w:rPr>
              <w:t xml:space="preserve"> </w:t>
            </w:r>
            <w:r>
              <w:rPr>
                <w:rFonts w:ascii="Times New Roman" w:eastAsia="Times New Roman" w:hAnsi="Times New Roman" w:hint="default"/>
                <w:b/>
                <w:sz w:val="40"/>
                <w:u w:val="single" w:color="auto"/>
                <w:shd w:val="clear" w:color="000000" w:fill="auto"/>
              </w:rPr>
              <w:t>Application Form of granted grade</w:t>
            </w:r>
          </w:p>
          <w:p>
            <w:pPr>
              <w:pStyle w:val="0"/>
              <w:widowControl w:val="off"/>
              <w:wordWrap/>
              <w:jc w:val="center"/>
              <w:spacing w:line="276" w:lineRule="auto"/>
              <w:rPr>
                <w:lang w:eastAsia="ko-KR"/>
                <w:rFonts w:ascii="Times New Roman" w:eastAsia="Times New Roman" w:hAnsi="Times New Roman" w:hint="eastAsia"/>
                <w:b/>
                <w:color w:val="000000"/>
                <w:u w:val="single" w:color="auto"/>
                <w:shd w:val="clear" w:color="000000" w:fill="auto"/>
                <w:rtl w:val="off"/>
              </w:rPr>
            </w:pPr>
          </w:p>
          <w:p>
            <w:pPr>
              <w:pStyle w:val="0"/>
              <w:widowControl w:val="off"/>
              <w:wordWrap/>
              <w:jc w:val="center"/>
              <w:spacing w:line="276" w:lineRule="auto"/>
              <w:rPr>
                <w:rFonts w:ascii="Times New Roman" w:eastAsia="Times New Roman" w:hAnsi="Times New Roman"/>
                <w:b/>
                <w:color w:val="000000"/>
                <w:u w:val="single" w:color="auto"/>
                <w:shd w:val="clear" w:color="000000" w:fill="auto"/>
              </w:rPr>
            </w:pPr>
          </w:p>
          <w:p>
            <w:pPr>
              <w:pStyle w:val="0"/>
              <w:widowControl w:val="off"/>
              <w:spacing w:line="276"/>
              <w:rPr>
                <w:rFonts w:ascii="Times New Roman" w:eastAsia="Times New Roman" w:hAnsi="Times New Roman" w:hint="default"/>
              </w:rPr>
            </w:pPr>
            <w:r>
              <w:rPr>
                <w:rFonts w:ascii="Times New Roman" w:eastAsia="Times New Roman" w:hAnsi="Times New Roman" w:hint="default"/>
                <w:sz w:val="24"/>
                <w:shd w:val="clear" w:color="000000" w:fill="auto"/>
              </w:rPr>
              <w:t xml:space="preserve">       </w:t>
            </w:r>
            <w:r>
              <w:rPr>
                <w:rFonts w:ascii="Times New Roman" w:eastAsia="Times New Roman" w:hAnsi="Times New Roman" w:hint="default"/>
                <w:sz w:val="22"/>
                <w:shd w:val="clear" w:color="000000" w:fill="auto"/>
              </w:rPr>
              <w:t>College : ____________________    Department(major) : ____________________</w:t>
            </w:r>
          </w:p>
          <w:p>
            <w:pPr>
              <w:pStyle w:val="0"/>
              <w:widowControl w:val="off"/>
              <w:spacing w:line="276"/>
              <w:rPr>
                <w:rFonts w:ascii="Times New Roman" w:eastAsia="Times New Roman" w:hAnsi="Times New Roman" w:hint="default"/>
              </w:rPr>
            </w:pPr>
            <w:r>
              <w:rPr>
                <w:rFonts w:ascii="Times New Roman" w:eastAsia="Times New Roman" w:hAnsi="Times New Roman" w:hint="default"/>
                <w:sz w:val="22"/>
                <w:shd w:val="clear" w:color="000000" w:fill="auto"/>
              </w:rPr>
              <w:t xml:space="preserve">       Student No. : ________________    Name : ____________________</w:t>
            </w:r>
          </w:p>
          <w:p>
            <w:pPr>
              <w:pStyle w:val="0"/>
              <w:widowControl w:val="off"/>
              <w:spacing w:line="276" w:lineRule="auto"/>
              <w:rPr>
                <w:rFonts w:ascii="Times New Roman" w:eastAsia="Times New Roman" w:hAnsi="Times New Roman" w:hint="default"/>
                <w:color w:val="000000"/>
                <w:sz w:val="24"/>
                <w:shd w:val="clear" w:color="000000" w:fill="auto"/>
              </w:rPr>
            </w:pPr>
          </w:p>
          <w:p>
            <w:pPr>
              <w:pStyle w:val="0"/>
              <w:ind w:left="248" w:right="280" w:firstLine="300"/>
              <w:widowControl w:val="off"/>
              <w:spacing w:line="276" w:lineRule="auto"/>
              <w:rPr>
                <w:rFonts w:ascii="Times New Roman" w:eastAsia="Times New Roman" w:hAnsi="Times New Roman" w:hint="default"/>
              </w:rPr>
            </w:pPr>
            <w:r>
              <w:rPr>
                <w:rFonts w:ascii="Times New Roman" w:eastAsia="Times New Roman" w:hAnsi="Times New Roman" w:hint="default"/>
                <w:sz w:val="22"/>
                <w:shd w:val="clear" w:color="000000" w:fill="auto"/>
              </w:rPr>
              <w:t>I am unable to take the exam for this semester (mid-term/final) due to the following reasons, so I am requesting an accreditation score in accordance with Article 45 (2) of the school regulations and Article 69 of the Academic Operation Regulations.</w:t>
            </w:r>
          </w:p>
          <w:p>
            <w:pPr>
              <w:pStyle w:val="0"/>
              <w:ind w:left="248" w:right="280" w:firstLine="300"/>
              <w:widowControl w:val="off"/>
              <w:spacing w:line="276" w:lineRule="auto"/>
              <w:rPr>
                <w:rFonts w:ascii="Times New Roman" w:eastAsia="Times New Roman" w:hAnsi="Times New Roman" w:hint="default"/>
                <w:color w:val="000000"/>
                <w:sz w:val="24"/>
                <w:shd w:val="clear" w:color="000000" w:fill="auto"/>
              </w:rPr>
            </w:pPr>
          </w:p>
          <w:p>
            <w:pPr>
              <w:pStyle w:val="0"/>
              <w:ind w:left="248" w:right="280" w:firstLine="0"/>
              <w:widowControl w:val="off"/>
              <w:spacing w:line="276" w:lineRule="auto"/>
              <w:rPr>
                <w:rFonts w:ascii="Times New Roman" w:eastAsia="Times New Roman" w:hAnsi="Times New Roman" w:hint="default"/>
              </w:rPr>
            </w:pPr>
            <w:r>
              <w:rPr>
                <w:rFonts w:ascii="Times New Roman" w:eastAsia="Times New Roman" w:hAnsi="Times New Roman" w:hint="default"/>
                <w:sz w:val="22"/>
                <w:shd w:val="clear" w:color="000000" w:fill="auto"/>
              </w:rPr>
              <w:t>1. Requested Semester: (               ) semester of the academic year</w:t>
            </w:r>
          </w:p>
          <w:p>
            <w:pPr>
              <w:pStyle w:val="0"/>
              <w:ind w:left="248" w:right="280" w:firstLine="0"/>
              <w:widowControl w:val="off"/>
              <w:spacing w:line="276" w:lineRule="auto"/>
              <w:rPr>
                <w:rFonts w:ascii="Times New Roman" w:eastAsia="Times New Roman" w:hAnsi="Times New Roman" w:hint="default"/>
              </w:rPr>
            </w:pPr>
            <w:r>
              <w:rPr>
                <w:rFonts w:ascii="Times New Roman" w:eastAsia="Times New Roman" w:hAnsi="Times New Roman" w:hint="default"/>
                <w:sz w:val="22"/>
                <w:shd w:val="clear" w:color="000000" w:fill="auto"/>
              </w:rPr>
              <w:t>2. Reason for non-participation of the exam:</w:t>
            </w:r>
          </w:p>
          <w:p>
            <w:pPr>
              <w:pStyle w:val="0"/>
              <w:ind w:left="248" w:right="280" w:firstLine="0"/>
              <w:widowControl w:val="off"/>
              <w:spacing w:line="276" w:lineRule="auto"/>
              <w:rPr>
                <w:rFonts w:ascii="Times New Roman" w:eastAsia="Times New Roman" w:hAnsi="Times New Roman" w:hint="default"/>
              </w:rPr>
            </w:pPr>
            <w:r>
              <w:rPr>
                <w:rFonts w:ascii="Times New Roman" w:eastAsia="Times New Roman" w:hAnsi="Times New Roman" w:hint="default"/>
                <w:sz w:val="22"/>
                <w:shd w:val="clear" w:color="000000" w:fill="auto"/>
              </w:rPr>
              <w:t>3. Date of occurrence of cause:</w:t>
            </w:r>
          </w:p>
          <w:p>
            <w:pPr>
              <w:pStyle w:val="0"/>
              <w:ind w:left="248" w:right="280" w:firstLine="0"/>
              <w:widowControl w:val="off"/>
              <w:spacing w:line="276" w:lineRule="auto"/>
              <w:rPr>
                <w:rFonts w:ascii="Times New Roman" w:eastAsia="Times New Roman" w:hAnsi="Times New Roman" w:hint="default"/>
              </w:rPr>
            </w:pPr>
            <w:r>
              <w:rPr>
                <w:rFonts w:ascii="Times New Roman" w:eastAsia="Times New Roman" w:hAnsi="Times New Roman" w:hint="default"/>
                <w:sz w:val="22"/>
                <w:shd w:val="clear" w:color="000000" w:fill="auto"/>
              </w:rPr>
              <w:t>4. Period of non-participation of the exam:</w:t>
            </w:r>
          </w:p>
          <w:p>
            <w:pPr>
              <w:pStyle w:val="0"/>
              <w:ind w:left="248" w:right="280" w:firstLine="0"/>
              <w:widowControl w:val="off"/>
              <w:spacing w:line="276" w:lineRule="auto"/>
              <w:rPr>
                <w:rFonts w:ascii="Times New Roman" w:eastAsia="Times New Roman" w:hAnsi="Times New Roman" w:hint="default"/>
              </w:rPr>
            </w:pPr>
            <w:r>
              <w:rPr>
                <w:rFonts w:ascii="Times New Roman" w:eastAsia="Times New Roman" w:hAnsi="Times New Roman" w:hint="default"/>
                <w:sz w:val="22"/>
                <w:shd w:val="clear" w:color="000000" w:fill="auto"/>
              </w:rPr>
              <w:t>5. Subjects : All (        )    Some (        )</w:t>
            </w:r>
          </w:p>
          <w:tbl>
            <w:tblPr>
              <w:tblOverlap w:val="never"/>
              <w:tblW w:w="10619" w:type="dxa"/>
              <w:tblBorders>
                <w:top w:val="single" w:sz="9" w:space="0" w:color="000000"/>
                <w:left w:val="single" w:sz="9" w:space="0" w:color="000000"/>
                <w:bottom w:val="single" w:sz="9" w:space="0" w:color="000000"/>
                <w:right w:val="single" w:sz="9" w:space="0" w:color="000000"/>
              </w:tblBorders>
              <w:tblLook w:val="04A0" w:firstRow="1" w:lastRow="0" w:firstColumn="1" w:lastColumn="0" w:noHBand="0" w:noVBand="1"/>
              <w:tblLayout w:type="fixed"/>
              <w:tblCellMar>
                <w:top w:w="28" w:type="dxa"/>
                <w:left w:w="28" w:type="dxa"/>
                <w:bottom w:w="28" w:type="dxa"/>
                <w:right w:w="28" w:type="dxa"/>
              </w:tblCellMar>
            </w:tblPr>
            <w:tblGrid>
              <w:gridCol w:w="1450"/>
              <w:gridCol w:w="2169"/>
              <w:gridCol w:w="1570"/>
              <w:gridCol w:w="1570"/>
              <w:gridCol w:w="2348"/>
              <w:gridCol w:w="1510"/>
            </w:tblGrid>
            <w:tr>
              <w:trPr>
                <w:trHeight w:val="483" w:hRule="atLeast"/>
              </w:trPr>
              <w:tc>
                <w:tcPr>
                  <w:tcW w:w="1450" w:type="dxa"/>
                  <w:tcBorders>
                    <w:top w:val="single" w:sz="11" w:space="0" w:color="000000"/>
                    <w:left w:val="single" w:sz="11" w:space="0" w:color="000000"/>
                    <w:bottom w:val="double" w:sz="4" w:space="0" w:color="000000"/>
                    <w:right w:val="single" w:sz="3" w:space="0" w:color="000000"/>
                  </w:tcBorders>
                  <w:shd w:val="clear" w:color="auto" w:fill="F2F2F2"/>
                  <w:vAlign w:val="center"/>
                </w:tcPr>
                <w:p>
                  <w:pPr>
                    <w:pStyle w:val="0"/>
                    <w:widowControl w:val="off"/>
                    <w:wordWrap/>
                    <w:jc w:val="center"/>
                    <w:spacing w:line="276"/>
                    <w:rPr>
                      <w:rFonts w:ascii="Times New Roman" w:eastAsia="Times New Roman" w:hAnsi="Times New Roman" w:hint="default"/>
                    </w:rPr>
                  </w:pPr>
                  <w:r>
                    <w:rPr>
                      <w:rFonts w:ascii="Times New Roman" w:eastAsia="Times New Roman" w:hAnsi="Times New Roman" w:hint="default"/>
                      <w:b/>
                      <w:shd w:val="clear" w:color="000000" w:fill="auto"/>
                    </w:rPr>
                    <w:t>Subject Code</w:t>
                  </w:r>
                </w:p>
              </w:tc>
              <w:tc>
                <w:tcPr>
                  <w:tcW w:w="2169" w:type="dxa"/>
                  <w:tcBorders>
                    <w:top w:val="single" w:sz="11" w:space="0" w:color="000000"/>
                    <w:left w:val="single" w:sz="3" w:space="0" w:color="000000"/>
                    <w:bottom w:val="double" w:sz="4" w:space="0" w:color="000000"/>
                    <w:right w:val="single" w:sz="3" w:space="0" w:color="000000"/>
                  </w:tcBorders>
                  <w:shd w:val="clear" w:color="auto" w:fill="F2F2F2"/>
                  <w:vAlign w:val="center"/>
                </w:tcPr>
                <w:p>
                  <w:pPr>
                    <w:pStyle w:val="0"/>
                    <w:widowControl w:val="off"/>
                    <w:wordWrap/>
                    <w:jc w:val="center"/>
                    <w:spacing w:line="276"/>
                    <w:rPr>
                      <w:rFonts w:ascii="Times New Roman" w:eastAsia="Times New Roman" w:hAnsi="Times New Roman" w:hint="default"/>
                    </w:rPr>
                  </w:pPr>
                  <w:r>
                    <w:rPr>
                      <w:rFonts w:ascii="Times New Roman" w:eastAsia="Times New Roman" w:hAnsi="Times New Roman" w:hint="default"/>
                      <w:b/>
                      <w:shd w:val="clear" w:color="000000" w:fill="auto"/>
                    </w:rPr>
                    <w:t>Subject Name</w:t>
                  </w:r>
                </w:p>
              </w:tc>
              <w:tc>
                <w:tcPr>
                  <w:tcW w:w="1570" w:type="dxa"/>
                  <w:tcBorders>
                    <w:top w:val="single" w:sz="11" w:space="0" w:color="000000"/>
                    <w:left w:val="single" w:sz="3" w:space="0" w:color="000000"/>
                    <w:bottom w:val="double" w:sz="4" w:space="0" w:color="000000"/>
                    <w:right w:val="double" w:sz="5" w:space="0" w:color="000000"/>
                  </w:tcBorders>
                  <w:shd w:val="clear" w:color="auto" w:fill="F2F2F2"/>
                  <w:vAlign w:val="center"/>
                </w:tcPr>
                <w:p>
                  <w:pPr>
                    <w:pStyle w:val="0"/>
                    <w:widowControl w:val="off"/>
                    <w:wordWrap/>
                    <w:jc w:val="center"/>
                    <w:spacing w:line="276"/>
                    <w:rPr>
                      <w:rFonts w:ascii="Times New Roman" w:eastAsia="Times New Roman" w:hAnsi="Times New Roman" w:hint="default"/>
                    </w:rPr>
                  </w:pPr>
                  <w:r>
                    <w:rPr>
                      <w:rFonts w:ascii="Times New Roman" w:eastAsia="Times New Roman" w:hAnsi="Times New Roman" w:hint="default"/>
                      <w:b/>
                      <w:w w:val="95"/>
                      <w:shd w:val="clear" w:color="000000" w:fill="auto"/>
                    </w:rPr>
                    <w:t>Confirm of the professor</w:t>
                  </w:r>
                </w:p>
              </w:tc>
              <w:tc>
                <w:tcPr>
                  <w:tcW w:w="1570" w:type="dxa"/>
                  <w:tcBorders>
                    <w:top w:val="single" w:sz="11" w:space="0" w:color="000000"/>
                    <w:left w:val="double" w:sz="5" w:space="0" w:color="000000"/>
                    <w:bottom w:val="double" w:sz="4" w:space="0" w:color="000000"/>
                    <w:right w:val="single" w:sz="3" w:space="0" w:color="000000"/>
                  </w:tcBorders>
                  <w:shd w:val="clear" w:color="auto" w:fill="F2F2F2"/>
                  <w:vAlign w:val="center"/>
                </w:tcPr>
                <w:p>
                  <w:pPr>
                    <w:pStyle w:val="0"/>
                    <w:widowControl w:val="off"/>
                    <w:wordWrap/>
                    <w:jc w:val="center"/>
                    <w:spacing w:line="276"/>
                    <w:rPr>
                      <w:rFonts w:ascii="Times New Roman" w:eastAsia="Times New Roman" w:hAnsi="Times New Roman" w:hint="default"/>
                    </w:rPr>
                  </w:pPr>
                  <w:r>
                    <w:rPr>
                      <w:rFonts w:ascii="Times New Roman" w:eastAsia="Times New Roman" w:hAnsi="Times New Roman" w:hint="default"/>
                      <w:b/>
                      <w:shd w:val="clear" w:color="000000" w:fill="auto"/>
                    </w:rPr>
                    <w:t>Subject Code</w:t>
                  </w:r>
                </w:p>
              </w:tc>
              <w:tc>
                <w:tcPr>
                  <w:tcW w:w="2348" w:type="dxa"/>
                  <w:tcBorders>
                    <w:top w:val="single" w:sz="11" w:space="0" w:color="000000"/>
                    <w:left w:val="single" w:sz="3" w:space="0" w:color="000000"/>
                    <w:bottom w:val="double" w:sz="4" w:space="0" w:color="000000"/>
                    <w:right w:val="single" w:sz="3" w:space="0" w:color="000000"/>
                  </w:tcBorders>
                  <w:shd w:val="clear" w:color="auto" w:fill="F2F2F2"/>
                  <w:vAlign w:val="center"/>
                </w:tcPr>
                <w:p>
                  <w:pPr>
                    <w:pStyle w:val="0"/>
                    <w:widowControl w:val="off"/>
                    <w:wordWrap/>
                    <w:jc w:val="center"/>
                    <w:spacing w:line="276"/>
                    <w:rPr>
                      <w:rFonts w:ascii="Times New Roman" w:eastAsia="Times New Roman" w:hAnsi="Times New Roman" w:hint="default"/>
                    </w:rPr>
                  </w:pPr>
                  <w:r>
                    <w:rPr>
                      <w:rFonts w:ascii="Times New Roman" w:eastAsia="Times New Roman" w:hAnsi="Times New Roman" w:hint="default"/>
                      <w:b/>
                      <w:shd w:val="clear" w:color="000000" w:fill="auto"/>
                    </w:rPr>
                    <w:t>Subject Name</w:t>
                  </w:r>
                </w:p>
              </w:tc>
              <w:tc>
                <w:tcPr>
                  <w:tcW w:w="1510" w:type="dxa"/>
                  <w:tcBorders>
                    <w:top w:val="single" w:sz="11" w:space="0" w:color="000000"/>
                    <w:left w:val="single" w:sz="3" w:space="0" w:color="000000"/>
                    <w:bottom w:val="double" w:sz="4" w:space="0" w:color="000000"/>
                    <w:right w:val="single" w:sz="11" w:space="0" w:color="000000"/>
                  </w:tcBorders>
                  <w:shd w:val="clear" w:color="auto" w:fill="F2F2F2"/>
                  <w:vAlign w:val="center"/>
                </w:tcPr>
                <w:p>
                  <w:pPr>
                    <w:pStyle w:val="0"/>
                    <w:widowControl w:val="off"/>
                    <w:wordWrap/>
                    <w:jc w:val="center"/>
                    <w:spacing w:line="276"/>
                    <w:rPr>
                      <w:rFonts w:ascii="Times New Roman" w:eastAsia="Times New Roman" w:hAnsi="Times New Roman" w:hint="default"/>
                    </w:rPr>
                  </w:pPr>
                  <w:r>
                    <w:rPr>
                      <w:rFonts w:ascii="Times New Roman" w:eastAsia="Times New Roman" w:hAnsi="Times New Roman" w:hint="default"/>
                      <w:b/>
                      <w:w w:val="95"/>
                      <w:shd w:val="clear" w:color="000000" w:fill="auto"/>
                    </w:rPr>
                    <w:t>Confirm of the professor</w:t>
                  </w:r>
                </w:p>
              </w:tc>
            </w:tr>
            <w:tr>
              <w:trPr>
                <w:trHeight w:val="433" w:hRule="atLeast"/>
              </w:trPr>
              <w:tc>
                <w:tcPr>
                  <w:tcW w:w="1450" w:type="dxa"/>
                  <w:tcBorders>
                    <w:top w:val="double" w:sz="4" w:space="0" w:color="000000"/>
                    <w:left w:val="single" w:sz="11" w:space="0" w:color="000000"/>
                    <w:bottom w:val="single" w:sz="3" w:space="0" w:color="000000"/>
                    <w:right w:val="single" w:sz="3" w:space="0" w:color="000000"/>
                  </w:tcBorders>
                  <w:vAlign w:val="center"/>
                </w:tcPr>
                <w:p>
                  <w:pPr>
                    <w:pStyle w:val="0"/>
                    <w:widowControl w:val="off"/>
                    <w:jc w:val="center"/>
                    <w:spacing w:line="276"/>
                    <w:rPr>
                      <w:rFonts w:ascii="Times New Roman" w:eastAsia="Times New Roman" w:hAnsi="Times New Roman" w:hint="default"/>
                      <w:color w:val="000000"/>
                      <w:sz w:val="24"/>
                      <w:shd w:val="clear" w:color="000000" w:fill="auto"/>
                    </w:rPr>
                  </w:pPr>
                </w:p>
              </w:tc>
              <w:tc>
                <w:tcPr>
                  <w:tcW w:w="2169" w:type="dxa"/>
                  <w:tcBorders>
                    <w:top w:val="double" w:sz="4"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Times New Roman" w:eastAsia="Times New Roman" w:hAnsi="Times New Roman" w:hint="default"/>
                      <w:color w:val="000000"/>
                      <w:sz w:val="24"/>
                      <w:shd w:val="clear" w:color="000000" w:fill="auto"/>
                    </w:rPr>
                  </w:pPr>
                </w:p>
              </w:tc>
              <w:tc>
                <w:tcPr>
                  <w:tcW w:w="1570" w:type="dxa"/>
                  <w:tcBorders>
                    <w:top w:val="double" w:sz="4" w:space="0" w:color="000000"/>
                    <w:left w:val="single" w:sz="3" w:space="0" w:color="000000"/>
                    <w:bottom w:val="single" w:sz="3" w:space="0" w:color="000000"/>
                    <w:right w:val="double" w:sz="4" w:space="0" w:color="000000"/>
                  </w:tcBorders>
                  <w:vAlign w:val="center"/>
                </w:tcPr>
                <w:p>
                  <w:pPr>
                    <w:pStyle w:val="0"/>
                    <w:widowControl w:val="off"/>
                    <w:jc w:val="center"/>
                    <w:spacing w:line="276"/>
                    <w:rPr>
                      <w:rFonts w:ascii="Times New Roman" w:eastAsia="Times New Roman" w:hAnsi="Times New Roman" w:hint="default"/>
                      <w:color w:val="000000"/>
                      <w:sz w:val="24"/>
                      <w:shd w:val="clear" w:color="000000" w:fill="auto"/>
                    </w:rPr>
                  </w:pPr>
                </w:p>
              </w:tc>
              <w:tc>
                <w:tcPr>
                  <w:tcW w:w="1570" w:type="dxa"/>
                  <w:tcBorders>
                    <w:top w:val="double" w:sz="4" w:space="0" w:color="000000"/>
                    <w:left w:val="double" w:sz="4" w:space="0" w:color="000000"/>
                    <w:bottom w:val="single" w:sz="3" w:space="0" w:color="000000"/>
                    <w:right w:val="single" w:sz="3" w:space="0" w:color="000000"/>
                  </w:tcBorders>
                  <w:vAlign w:val="center"/>
                </w:tcPr>
                <w:p>
                  <w:pPr>
                    <w:pStyle w:val="0"/>
                    <w:widowControl w:val="off"/>
                    <w:jc w:val="center"/>
                    <w:spacing w:line="276"/>
                    <w:rPr>
                      <w:rFonts w:ascii="Times New Roman" w:eastAsia="Times New Roman" w:hAnsi="Times New Roman" w:hint="default"/>
                      <w:color w:val="000000"/>
                      <w:sz w:val="24"/>
                      <w:shd w:val="clear" w:color="000000" w:fill="auto"/>
                    </w:rPr>
                  </w:pPr>
                </w:p>
              </w:tc>
              <w:tc>
                <w:tcPr>
                  <w:tcW w:w="2348" w:type="dxa"/>
                  <w:tcBorders>
                    <w:top w:val="double" w:sz="4"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Times New Roman" w:eastAsia="Times New Roman" w:hAnsi="Times New Roman" w:hint="default"/>
                      <w:color w:val="000000"/>
                      <w:sz w:val="24"/>
                      <w:shd w:val="clear" w:color="000000" w:fill="auto"/>
                    </w:rPr>
                  </w:pPr>
                </w:p>
              </w:tc>
              <w:tc>
                <w:tcPr>
                  <w:tcW w:w="1510" w:type="dxa"/>
                  <w:tcBorders>
                    <w:top w:val="double" w:sz="4" w:space="0" w:color="000000"/>
                    <w:left w:val="single" w:sz="3" w:space="0" w:color="000000"/>
                    <w:bottom w:val="single" w:sz="3" w:space="0" w:color="000000"/>
                    <w:right w:val="single" w:sz="11" w:space="0" w:color="000000"/>
                  </w:tcBorders>
                  <w:vAlign w:val="center"/>
                </w:tcPr>
                <w:p>
                  <w:pPr>
                    <w:pStyle w:val="0"/>
                    <w:widowControl w:val="off"/>
                    <w:jc w:val="center"/>
                    <w:spacing w:line="276"/>
                    <w:rPr>
                      <w:rFonts w:ascii="Times New Roman" w:eastAsia="Times New Roman" w:hAnsi="Times New Roman" w:hint="default"/>
                      <w:color w:val="000000"/>
                      <w:sz w:val="24"/>
                      <w:shd w:val="clear" w:color="000000" w:fill="auto"/>
                    </w:rPr>
                  </w:pPr>
                </w:p>
              </w:tc>
            </w:tr>
            <w:tr>
              <w:trPr>
                <w:trHeight w:val="433" w:hRule="atLeast"/>
              </w:trPr>
              <w:tc>
                <w:tcPr>
                  <w:tcW w:w="1450" w:type="dxa"/>
                  <w:tcBorders>
                    <w:top w:val="single" w:sz="3" w:space="0" w:color="000000"/>
                    <w:left w:val="single" w:sz="11" w:space="0" w:color="000000"/>
                    <w:bottom w:val="single" w:sz="3" w:space="0" w:color="000000"/>
                    <w:right w:val="single" w:sz="3" w:space="0" w:color="000000"/>
                  </w:tcBorders>
                  <w:vAlign w:val="center"/>
                </w:tcPr>
                <w:p>
                  <w:pPr>
                    <w:pStyle w:val="0"/>
                    <w:widowControl w:val="off"/>
                    <w:jc w:val="center"/>
                    <w:spacing w:line="276"/>
                    <w:rPr>
                      <w:rFonts w:ascii="Times New Roman" w:eastAsia="Times New Roman" w:hAnsi="Times New Roman" w:hint="default"/>
                      <w:color w:val="000000"/>
                      <w:sz w:val="24"/>
                      <w:shd w:val="clear" w:color="000000" w:fill="auto"/>
                    </w:rPr>
                  </w:pPr>
                </w:p>
              </w:tc>
              <w:tc>
                <w:tcPr>
                  <w:tcW w:w="2169"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Times New Roman" w:eastAsia="Times New Roman" w:hAnsi="Times New Roman" w:hint="default"/>
                      <w:color w:val="000000"/>
                      <w:sz w:val="24"/>
                      <w:shd w:val="clear" w:color="000000" w:fill="auto"/>
                    </w:rPr>
                  </w:pPr>
                </w:p>
              </w:tc>
              <w:tc>
                <w:tcPr>
                  <w:tcW w:w="1570" w:type="dxa"/>
                  <w:tcBorders>
                    <w:top w:val="single" w:sz="3" w:space="0" w:color="000000"/>
                    <w:left w:val="single" w:sz="3" w:space="0" w:color="000000"/>
                    <w:bottom w:val="single" w:sz="3" w:space="0" w:color="000000"/>
                    <w:right w:val="double" w:sz="4" w:space="0" w:color="000000"/>
                  </w:tcBorders>
                  <w:vAlign w:val="center"/>
                </w:tcPr>
                <w:p>
                  <w:pPr>
                    <w:pStyle w:val="0"/>
                    <w:widowControl w:val="off"/>
                    <w:jc w:val="center"/>
                    <w:spacing w:line="276"/>
                    <w:rPr>
                      <w:rFonts w:ascii="Times New Roman" w:eastAsia="Times New Roman" w:hAnsi="Times New Roman" w:hint="default"/>
                      <w:color w:val="000000"/>
                      <w:sz w:val="24"/>
                      <w:shd w:val="clear" w:color="000000" w:fill="auto"/>
                    </w:rPr>
                  </w:pPr>
                </w:p>
              </w:tc>
              <w:tc>
                <w:tcPr>
                  <w:tcW w:w="1570" w:type="dxa"/>
                  <w:tcBorders>
                    <w:top w:val="single" w:sz="3" w:space="0" w:color="000000"/>
                    <w:left w:val="double" w:sz="4" w:space="0" w:color="000000"/>
                    <w:bottom w:val="single" w:sz="3" w:space="0" w:color="000000"/>
                    <w:right w:val="single" w:sz="3" w:space="0" w:color="000000"/>
                  </w:tcBorders>
                  <w:vAlign w:val="center"/>
                </w:tcPr>
                <w:p>
                  <w:pPr>
                    <w:pStyle w:val="0"/>
                    <w:widowControl w:val="off"/>
                    <w:jc w:val="center"/>
                    <w:spacing w:line="276"/>
                    <w:rPr>
                      <w:rFonts w:ascii="Times New Roman" w:eastAsia="Times New Roman" w:hAnsi="Times New Roman" w:hint="default"/>
                      <w:color w:val="000000"/>
                      <w:sz w:val="24"/>
                      <w:shd w:val="clear" w:color="000000" w:fill="auto"/>
                    </w:rPr>
                  </w:pPr>
                </w:p>
              </w:tc>
              <w:tc>
                <w:tcPr>
                  <w:tcW w:w="2348"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Times New Roman" w:eastAsia="Times New Roman" w:hAnsi="Times New Roman" w:hint="default"/>
                      <w:color w:val="000000"/>
                      <w:sz w:val="24"/>
                      <w:shd w:val="clear" w:color="000000" w:fill="auto"/>
                    </w:rPr>
                  </w:pPr>
                </w:p>
              </w:tc>
              <w:tc>
                <w:tcPr>
                  <w:tcW w:w="1510" w:type="dxa"/>
                  <w:tcBorders>
                    <w:top w:val="single" w:sz="3" w:space="0" w:color="000000"/>
                    <w:left w:val="single" w:sz="3" w:space="0" w:color="000000"/>
                    <w:bottom w:val="single" w:sz="3" w:space="0" w:color="000000"/>
                    <w:right w:val="single" w:sz="11" w:space="0" w:color="000000"/>
                  </w:tcBorders>
                  <w:vAlign w:val="center"/>
                </w:tcPr>
                <w:p>
                  <w:pPr>
                    <w:pStyle w:val="0"/>
                    <w:widowControl w:val="off"/>
                    <w:jc w:val="center"/>
                    <w:spacing w:line="276"/>
                    <w:rPr>
                      <w:rFonts w:ascii="Times New Roman" w:eastAsia="Times New Roman" w:hAnsi="Times New Roman" w:hint="default"/>
                      <w:color w:val="000000"/>
                      <w:sz w:val="24"/>
                      <w:shd w:val="clear" w:color="000000" w:fill="auto"/>
                    </w:rPr>
                  </w:pPr>
                </w:p>
              </w:tc>
            </w:tr>
            <w:tr>
              <w:trPr>
                <w:trHeight w:val="433" w:hRule="atLeast"/>
              </w:trPr>
              <w:tc>
                <w:tcPr>
                  <w:tcW w:w="1450" w:type="dxa"/>
                  <w:tcBorders>
                    <w:top w:val="single" w:sz="3" w:space="0" w:color="000000"/>
                    <w:left w:val="single" w:sz="11" w:space="0" w:color="000000"/>
                    <w:bottom w:val="single" w:sz="3" w:space="0" w:color="000000"/>
                    <w:right w:val="single" w:sz="3" w:space="0" w:color="000000"/>
                  </w:tcBorders>
                  <w:vAlign w:val="center"/>
                </w:tcPr>
                <w:p>
                  <w:pPr>
                    <w:pStyle w:val="0"/>
                    <w:widowControl w:val="off"/>
                    <w:jc w:val="center"/>
                    <w:spacing w:line="276"/>
                    <w:rPr>
                      <w:rFonts w:ascii="Times New Roman" w:eastAsia="Times New Roman" w:hAnsi="Times New Roman" w:hint="default"/>
                      <w:color w:val="000000"/>
                      <w:sz w:val="24"/>
                      <w:shd w:val="clear" w:color="000000" w:fill="auto"/>
                    </w:rPr>
                  </w:pPr>
                </w:p>
              </w:tc>
              <w:tc>
                <w:tcPr>
                  <w:tcW w:w="2169"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Times New Roman" w:eastAsia="Times New Roman" w:hAnsi="Times New Roman" w:hint="default"/>
                      <w:color w:val="000000"/>
                      <w:sz w:val="24"/>
                      <w:shd w:val="clear" w:color="000000" w:fill="auto"/>
                    </w:rPr>
                  </w:pPr>
                </w:p>
              </w:tc>
              <w:tc>
                <w:tcPr>
                  <w:tcW w:w="1570" w:type="dxa"/>
                  <w:tcBorders>
                    <w:top w:val="single" w:sz="3" w:space="0" w:color="000000"/>
                    <w:left w:val="single" w:sz="3" w:space="0" w:color="000000"/>
                    <w:bottom w:val="single" w:sz="3" w:space="0" w:color="000000"/>
                    <w:right w:val="double" w:sz="4" w:space="0" w:color="000000"/>
                  </w:tcBorders>
                  <w:vAlign w:val="center"/>
                </w:tcPr>
                <w:p>
                  <w:pPr>
                    <w:pStyle w:val="0"/>
                    <w:widowControl w:val="off"/>
                    <w:jc w:val="center"/>
                    <w:spacing w:line="276"/>
                    <w:rPr>
                      <w:rFonts w:ascii="Times New Roman" w:eastAsia="Times New Roman" w:hAnsi="Times New Roman" w:hint="default"/>
                      <w:color w:val="000000"/>
                      <w:sz w:val="24"/>
                      <w:shd w:val="clear" w:color="000000" w:fill="auto"/>
                    </w:rPr>
                  </w:pPr>
                </w:p>
              </w:tc>
              <w:tc>
                <w:tcPr>
                  <w:tcW w:w="1570" w:type="dxa"/>
                  <w:tcBorders>
                    <w:top w:val="single" w:sz="3" w:space="0" w:color="000000"/>
                    <w:left w:val="double" w:sz="4" w:space="0" w:color="000000"/>
                    <w:bottom w:val="single" w:sz="3" w:space="0" w:color="000000"/>
                    <w:right w:val="single" w:sz="3" w:space="0" w:color="000000"/>
                  </w:tcBorders>
                  <w:vAlign w:val="center"/>
                </w:tcPr>
                <w:p>
                  <w:pPr>
                    <w:pStyle w:val="0"/>
                    <w:widowControl w:val="off"/>
                    <w:jc w:val="center"/>
                    <w:spacing w:line="276"/>
                    <w:rPr>
                      <w:rFonts w:ascii="Times New Roman" w:eastAsia="Times New Roman" w:hAnsi="Times New Roman" w:hint="default"/>
                      <w:color w:val="000000"/>
                      <w:sz w:val="24"/>
                      <w:shd w:val="clear" w:color="000000" w:fill="auto"/>
                    </w:rPr>
                  </w:pPr>
                </w:p>
              </w:tc>
              <w:tc>
                <w:tcPr>
                  <w:tcW w:w="2348"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Times New Roman" w:eastAsia="Times New Roman" w:hAnsi="Times New Roman" w:hint="default"/>
                      <w:color w:val="000000"/>
                      <w:sz w:val="24"/>
                      <w:shd w:val="clear" w:color="000000" w:fill="auto"/>
                    </w:rPr>
                  </w:pPr>
                </w:p>
              </w:tc>
              <w:tc>
                <w:tcPr>
                  <w:tcW w:w="1510" w:type="dxa"/>
                  <w:tcBorders>
                    <w:top w:val="single" w:sz="3" w:space="0" w:color="000000"/>
                    <w:left w:val="single" w:sz="3" w:space="0" w:color="000000"/>
                    <w:bottom w:val="single" w:sz="3" w:space="0" w:color="000000"/>
                    <w:right w:val="single" w:sz="11" w:space="0" w:color="000000"/>
                  </w:tcBorders>
                  <w:vAlign w:val="center"/>
                </w:tcPr>
                <w:p>
                  <w:pPr>
                    <w:pStyle w:val="0"/>
                    <w:widowControl w:val="off"/>
                    <w:jc w:val="center"/>
                    <w:spacing w:line="276"/>
                    <w:rPr>
                      <w:rFonts w:ascii="Times New Roman" w:eastAsia="Times New Roman" w:hAnsi="Times New Roman" w:hint="default"/>
                      <w:color w:val="000000"/>
                      <w:sz w:val="24"/>
                      <w:shd w:val="clear" w:color="000000" w:fill="auto"/>
                    </w:rPr>
                  </w:pPr>
                </w:p>
              </w:tc>
            </w:tr>
            <w:tr>
              <w:trPr>
                <w:trHeight w:val="433" w:hRule="atLeast"/>
              </w:trPr>
              <w:tc>
                <w:tcPr>
                  <w:tcW w:w="1450" w:type="dxa"/>
                  <w:tcBorders>
                    <w:top w:val="single" w:sz="3" w:space="0" w:color="000000"/>
                    <w:left w:val="single" w:sz="11" w:space="0" w:color="000000"/>
                    <w:bottom w:val="single" w:sz="3" w:space="0" w:color="000000"/>
                    <w:right w:val="single" w:sz="3" w:space="0" w:color="000000"/>
                  </w:tcBorders>
                  <w:vAlign w:val="center"/>
                </w:tcPr>
                <w:p>
                  <w:pPr>
                    <w:pStyle w:val="0"/>
                    <w:widowControl w:val="off"/>
                    <w:jc w:val="center"/>
                    <w:spacing w:line="276"/>
                    <w:rPr>
                      <w:rFonts w:ascii="Times New Roman" w:eastAsia="Times New Roman" w:hAnsi="Times New Roman" w:hint="default"/>
                      <w:color w:val="000000"/>
                      <w:sz w:val="24"/>
                      <w:shd w:val="clear" w:color="000000" w:fill="auto"/>
                    </w:rPr>
                  </w:pPr>
                </w:p>
              </w:tc>
              <w:tc>
                <w:tcPr>
                  <w:tcW w:w="2169"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Times New Roman" w:eastAsia="Times New Roman" w:hAnsi="Times New Roman" w:hint="default"/>
                      <w:color w:val="000000"/>
                      <w:sz w:val="24"/>
                      <w:shd w:val="clear" w:color="000000" w:fill="auto"/>
                    </w:rPr>
                  </w:pPr>
                </w:p>
              </w:tc>
              <w:tc>
                <w:tcPr>
                  <w:tcW w:w="1570" w:type="dxa"/>
                  <w:tcBorders>
                    <w:top w:val="single" w:sz="3" w:space="0" w:color="000000"/>
                    <w:left w:val="single" w:sz="3" w:space="0" w:color="000000"/>
                    <w:bottom w:val="single" w:sz="3" w:space="0" w:color="000000"/>
                    <w:right w:val="double" w:sz="4" w:space="0" w:color="000000"/>
                  </w:tcBorders>
                  <w:vAlign w:val="center"/>
                </w:tcPr>
                <w:p>
                  <w:pPr>
                    <w:pStyle w:val="0"/>
                    <w:widowControl w:val="off"/>
                    <w:jc w:val="center"/>
                    <w:spacing w:line="276"/>
                    <w:rPr>
                      <w:rFonts w:ascii="Times New Roman" w:eastAsia="Times New Roman" w:hAnsi="Times New Roman" w:hint="default"/>
                      <w:color w:val="000000"/>
                      <w:sz w:val="24"/>
                      <w:shd w:val="clear" w:color="000000" w:fill="auto"/>
                    </w:rPr>
                  </w:pPr>
                </w:p>
              </w:tc>
              <w:tc>
                <w:tcPr>
                  <w:tcW w:w="1570" w:type="dxa"/>
                  <w:tcBorders>
                    <w:top w:val="single" w:sz="3" w:space="0" w:color="000000"/>
                    <w:left w:val="double" w:sz="4" w:space="0" w:color="000000"/>
                    <w:bottom w:val="single" w:sz="3" w:space="0" w:color="000000"/>
                    <w:right w:val="single" w:sz="3" w:space="0" w:color="000000"/>
                  </w:tcBorders>
                  <w:vAlign w:val="center"/>
                </w:tcPr>
                <w:p>
                  <w:pPr>
                    <w:pStyle w:val="0"/>
                    <w:widowControl w:val="off"/>
                    <w:jc w:val="center"/>
                    <w:spacing w:line="276"/>
                    <w:rPr>
                      <w:rFonts w:ascii="Times New Roman" w:eastAsia="Times New Roman" w:hAnsi="Times New Roman" w:hint="default"/>
                      <w:color w:val="000000"/>
                      <w:sz w:val="24"/>
                      <w:shd w:val="clear" w:color="000000" w:fill="auto"/>
                    </w:rPr>
                  </w:pPr>
                </w:p>
              </w:tc>
              <w:tc>
                <w:tcPr>
                  <w:tcW w:w="2348" w:type="dxa"/>
                  <w:tcBorders>
                    <w:top w:val="single" w:sz="3" w:space="0" w:color="000000"/>
                    <w:left w:val="single" w:sz="3" w:space="0" w:color="000000"/>
                    <w:bottom w:val="single" w:sz="3" w:space="0" w:color="000000"/>
                    <w:right w:val="single" w:sz="3" w:space="0" w:color="000000"/>
                  </w:tcBorders>
                  <w:vAlign w:val="center"/>
                </w:tcPr>
                <w:p>
                  <w:pPr>
                    <w:pStyle w:val="0"/>
                    <w:widowControl w:val="off"/>
                    <w:jc w:val="center"/>
                    <w:spacing w:line="276"/>
                    <w:rPr>
                      <w:rFonts w:ascii="Times New Roman" w:eastAsia="Times New Roman" w:hAnsi="Times New Roman" w:hint="default"/>
                      <w:color w:val="000000"/>
                      <w:sz w:val="24"/>
                      <w:shd w:val="clear" w:color="000000" w:fill="auto"/>
                    </w:rPr>
                  </w:pPr>
                </w:p>
              </w:tc>
              <w:tc>
                <w:tcPr>
                  <w:tcW w:w="1510" w:type="dxa"/>
                  <w:tcBorders>
                    <w:top w:val="single" w:sz="3" w:space="0" w:color="000000"/>
                    <w:left w:val="single" w:sz="3" w:space="0" w:color="000000"/>
                    <w:bottom w:val="single" w:sz="3" w:space="0" w:color="000000"/>
                    <w:right w:val="single" w:sz="11" w:space="0" w:color="000000"/>
                  </w:tcBorders>
                  <w:vAlign w:val="center"/>
                </w:tcPr>
                <w:p>
                  <w:pPr>
                    <w:pStyle w:val="0"/>
                    <w:widowControl w:val="off"/>
                    <w:jc w:val="center"/>
                    <w:spacing w:line="276"/>
                    <w:rPr>
                      <w:rFonts w:ascii="Times New Roman" w:eastAsia="Times New Roman" w:hAnsi="Times New Roman" w:hint="default"/>
                      <w:color w:val="000000"/>
                      <w:sz w:val="24"/>
                      <w:shd w:val="clear" w:color="000000" w:fill="auto"/>
                    </w:rPr>
                  </w:pPr>
                </w:p>
              </w:tc>
            </w:tr>
            <w:tr>
              <w:trPr>
                <w:trHeight w:val="433" w:hRule="atLeast"/>
              </w:trPr>
              <w:tc>
                <w:tcPr>
                  <w:tcW w:w="1450" w:type="dxa"/>
                  <w:tcBorders>
                    <w:top w:val="single" w:sz="3" w:space="0" w:color="000000"/>
                    <w:left w:val="single" w:sz="11" w:space="0" w:color="000000"/>
                    <w:bottom w:val="single" w:sz="11" w:space="0" w:color="000000"/>
                    <w:right w:val="single" w:sz="3" w:space="0" w:color="000000"/>
                  </w:tcBorders>
                  <w:vAlign w:val="center"/>
                </w:tcPr>
                <w:p>
                  <w:pPr>
                    <w:pStyle w:val="0"/>
                    <w:widowControl w:val="off"/>
                    <w:jc w:val="center"/>
                    <w:spacing w:line="276"/>
                    <w:rPr>
                      <w:rFonts w:ascii="Times New Roman" w:eastAsia="Times New Roman" w:hAnsi="Times New Roman" w:hint="default"/>
                      <w:color w:val="000000"/>
                      <w:sz w:val="24"/>
                      <w:shd w:val="clear" w:color="000000" w:fill="auto"/>
                    </w:rPr>
                  </w:pPr>
                </w:p>
              </w:tc>
              <w:tc>
                <w:tcPr>
                  <w:tcW w:w="2169" w:type="dxa"/>
                  <w:tcBorders>
                    <w:top w:val="single" w:sz="3" w:space="0" w:color="000000"/>
                    <w:left w:val="single" w:sz="3" w:space="0" w:color="000000"/>
                    <w:bottom w:val="single" w:sz="11" w:space="0" w:color="000000"/>
                    <w:right w:val="single" w:sz="3" w:space="0" w:color="000000"/>
                  </w:tcBorders>
                  <w:vAlign w:val="center"/>
                </w:tcPr>
                <w:p>
                  <w:pPr>
                    <w:pStyle w:val="0"/>
                    <w:widowControl w:val="off"/>
                    <w:jc w:val="center"/>
                    <w:spacing w:line="276"/>
                    <w:rPr>
                      <w:rFonts w:ascii="Times New Roman" w:eastAsia="Times New Roman" w:hAnsi="Times New Roman" w:hint="default"/>
                      <w:color w:val="000000"/>
                      <w:sz w:val="24"/>
                      <w:shd w:val="clear" w:color="000000" w:fill="auto"/>
                    </w:rPr>
                  </w:pPr>
                </w:p>
              </w:tc>
              <w:tc>
                <w:tcPr>
                  <w:tcW w:w="1570" w:type="dxa"/>
                  <w:tcBorders>
                    <w:top w:val="single" w:sz="3" w:space="0" w:color="000000"/>
                    <w:left w:val="single" w:sz="3" w:space="0" w:color="000000"/>
                    <w:bottom w:val="single" w:sz="11" w:space="0" w:color="000000"/>
                    <w:right w:val="double" w:sz="4" w:space="0" w:color="000000"/>
                  </w:tcBorders>
                  <w:vAlign w:val="center"/>
                </w:tcPr>
                <w:p>
                  <w:pPr>
                    <w:pStyle w:val="0"/>
                    <w:widowControl w:val="off"/>
                    <w:jc w:val="center"/>
                    <w:spacing w:line="276"/>
                    <w:rPr>
                      <w:rFonts w:ascii="Times New Roman" w:eastAsia="Times New Roman" w:hAnsi="Times New Roman" w:hint="default"/>
                      <w:color w:val="000000"/>
                      <w:sz w:val="24"/>
                      <w:shd w:val="clear" w:color="000000" w:fill="auto"/>
                    </w:rPr>
                  </w:pPr>
                </w:p>
              </w:tc>
              <w:tc>
                <w:tcPr>
                  <w:tcW w:w="1570" w:type="dxa"/>
                  <w:tcBorders>
                    <w:top w:val="single" w:sz="3" w:space="0" w:color="000000"/>
                    <w:left w:val="double" w:sz="4" w:space="0" w:color="000000"/>
                    <w:bottom w:val="single" w:sz="11" w:space="0" w:color="000000"/>
                    <w:right w:val="single" w:sz="3" w:space="0" w:color="000000"/>
                  </w:tcBorders>
                  <w:vAlign w:val="center"/>
                </w:tcPr>
                <w:p>
                  <w:pPr>
                    <w:pStyle w:val="0"/>
                    <w:widowControl w:val="off"/>
                    <w:jc w:val="center"/>
                    <w:spacing w:line="276"/>
                    <w:rPr>
                      <w:rFonts w:ascii="Times New Roman" w:eastAsia="Times New Roman" w:hAnsi="Times New Roman" w:hint="default"/>
                      <w:color w:val="000000"/>
                      <w:sz w:val="24"/>
                      <w:shd w:val="clear" w:color="000000" w:fill="auto"/>
                    </w:rPr>
                  </w:pPr>
                </w:p>
              </w:tc>
              <w:tc>
                <w:tcPr>
                  <w:tcW w:w="2348" w:type="dxa"/>
                  <w:tcBorders>
                    <w:top w:val="single" w:sz="3" w:space="0" w:color="000000"/>
                    <w:left w:val="single" w:sz="3" w:space="0" w:color="000000"/>
                    <w:bottom w:val="single" w:sz="11" w:space="0" w:color="000000"/>
                    <w:right w:val="single" w:sz="3" w:space="0" w:color="000000"/>
                  </w:tcBorders>
                  <w:vAlign w:val="center"/>
                </w:tcPr>
                <w:p>
                  <w:pPr>
                    <w:pStyle w:val="0"/>
                    <w:widowControl w:val="off"/>
                    <w:jc w:val="center"/>
                    <w:spacing w:line="276"/>
                    <w:rPr>
                      <w:rFonts w:ascii="Times New Roman" w:eastAsia="Times New Roman" w:hAnsi="Times New Roman" w:hint="default"/>
                      <w:color w:val="000000"/>
                      <w:sz w:val="24"/>
                      <w:shd w:val="clear" w:color="000000" w:fill="auto"/>
                    </w:rPr>
                  </w:pPr>
                </w:p>
              </w:tc>
              <w:tc>
                <w:tcPr>
                  <w:tcW w:w="1510" w:type="dxa"/>
                  <w:tcBorders>
                    <w:top w:val="single" w:sz="3" w:space="0" w:color="000000"/>
                    <w:left w:val="single" w:sz="3" w:space="0" w:color="000000"/>
                    <w:bottom w:val="single" w:sz="11" w:space="0" w:color="000000"/>
                    <w:right w:val="single" w:sz="11" w:space="0" w:color="000000"/>
                  </w:tcBorders>
                  <w:vAlign w:val="center"/>
                </w:tcPr>
                <w:p>
                  <w:pPr>
                    <w:pStyle w:val="0"/>
                    <w:widowControl w:val="off"/>
                    <w:jc w:val="center"/>
                    <w:spacing w:line="276"/>
                    <w:rPr>
                      <w:rFonts w:ascii="Times New Roman" w:eastAsia="Times New Roman" w:hAnsi="Times New Roman" w:hint="default"/>
                      <w:color w:val="000000"/>
                      <w:sz w:val="24"/>
                      <w:shd w:val="clear" w:color="000000" w:fill="auto"/>
                    </w:rPr>
                  </w:pPr>
                </w:p>
              </w:tc>
            </w:tr>
          </w:tbl>
          <w:p>
            <w:pPr>
              <w:pStyle w:val="0"/>
              <w:widowControl w:val="off"/>
              <w:spacing w:line="276" w:lineRule="auto"/>
              <w:rPr>
                <w:rFonts w:ascii="Times New Roman" w:eastAsia="Times New Roman" w:hAnsi="Times New Roman" w:hint="default"/>
              </w:rPr>
            </w:pPr>
            <w:r>
              <w:rPr>
                <w:rFonts w:ascii="Times New Roman" w:eastAsia="Times New Roman" w:hAnsi="Times New Roman" w:hint="default"/>
                <w:sz w:val="24"/>
                <w:shd w:val="clear" w:color="000000" w:fill="auto"/>
              </w:rPr>
              <w:t xml:space="preserve">  </w:t>
            </w:r>
          </w:p>
          <w:p>
            <w:pPr>
              <w:pStyle w:val="0"/>
              <w:widowControl w:val="off"/>
              <w:wordWrap/>
              <w:jc w:val="center"/>
              <w:spacing w:line="276" w:lineRule="auto"/>
              <w:rPr>
                <w:lang/>
                <w:rFonts w:ascii="Times New Roman" w:eastAsia="Times New Roman" w:hAnsi="Times New Roman"/>
                <w:b/>
                <w:sz w:val="22"/>
                <w:shd w:val="clear" w:color="000000" w:fill="auto"/>
                <w:rtl w:val="off"/>
              </w:rPr>
            </w:pPr>
            <w:r>
              <w:rPr>
                <w:rFonts w:ascii="Times New Roman" w:eastAsia="Times New Roman" w:hAnsi="Times New Roman" w:hint="default"/>
                <w:b/>
                <w:sz w:val="22"/>
                <w:u w:val="single" w:color="auto"/>
                <w:shd w:val="clear" w:color="000000" w:fill="auto"/>
              </w:rPr>
              <w:t xml:space="preserve">      </w:t>
            </w:r>
            <w:r>
              <w:rPr>
                <w:rFonts w:ascii="Times New Roman" w:eastAsia="Times New Roman" w:hAnsi="Times New Roman" w:hint="default"/>
                <w:b/>
                <w:sz w:val="22"/>
                <w:shd w:val="clear" w:color="000000" w:fill="auto"/>
              </w:rPr>
              <w:t>.</w:t>
            </w:r>
            <w:r>
              <w:rPr>
                <w:rFonts w:ascii="Times New Roman" w:eastAsia="Times New Roman" w:hAnsi="Times New Roman" w:hint="default"/>
                <w:b/>
                <w:sz w:val="22"/>
                <w:u w:val="single" w:color="auto"/>
                <w:shd w:val="clear" w:color="000000" w:fill="auto"/>
              </w:rPr>
              <w:t xml:space="preserve">         </w:t>
            </w:r>
            <w:r>
              <w:rPr>
                <w:rFonts w:ascii="Times New Roman" w:eastAsia="Times New Roman" w:hAnsi="Times New Roman" w:hint="default"/>
                <w:b/>
                <w:sz w:val="22"/>
                <w:shd w:val="clear" w:color="000000" w:fill="auto"/>
              </w:rPr>
              <w:t>.</w:t>
            </w:r>
            <w:r>
              <w:rPr>
                <w:rFonts w:ascii="Times New Roman" w:eastAsia="Times New Roman" w:hAnsi="Times New Roman" w:hint="default"/>
                <w:b/>
                <w:sz w:val="22"/>
                <w:u w:val="single" w:color="auto"/>
                <w:shd w:val="clear" w:color="000000" w:fill="auto"/>
              </w:rPr>
              <w:t xml:space="preserve">       </w:t>
            </w:r>
            <w:r>
              <w:rPr>
                <w:rFonts w:ascii="Times New Roman" w:eastAsia="Times New Roman" w:hAnsi="Times New Roman" w:hint="default"/>
                <w:b/>
                <w:sz w:val="22"/>
                <w:shd w:val="clear" w:color="000000" w:fill="auto"/>
              </w:rPr>
              <w:t xml:space="preserve">(Day/Month/Year)  </w:t>
            </w:r>
          </w:p>
          <w:p>
            <w:pPr>
              <w:pStyle w:val="0"/>
              <w:widowControl w:val="off"/>
              <w:wordWrap/>
              <w:jc w:val="center"/>
              <w:spacing w:line="276" w:lineRule="auto"/>
              <w:rPr>
                <w:rFonts w:ascii="Times New Roman" w:eastAsia="Times New Roman" w:hAnsi="Times New Roman" w:hint="default"/>
              </w:rPr>
            </w:pPr>
          </w:p>
          <w:p>
            <w:pPr>
              <w:pStyle w:val="0"/>
              <w:widowControl w:val="off"/>
              <w:jc w:val="center"/>
              <w:spacing w:line="276" w:lineRule="auto"/>
              <w:rPr>
                <w:lang/>
                <w:rFonts w:ascii="Times New Roman" w:eastAsia="Times New Roman" w:hAnsi="Times New Roman"/>
                <w:b/>
                <w:sz w:val="22"/>
                <w:shd w:val="clear" w:color="000000" w:fill="auto"/>
                <w:rtl w:val="off"/>
              </w:rPr>
            </w:pPr>
            <w:r>
              <w:rPr>
                <w:rFonts w:ascii="Times New Roman" w:eastAsia="Times New Roman" w:hAnsi="Times New Roman" w:hint="default"/>
                <w:b/>
                <w:sz w:val="22"/>
                <w:shd w:val="clear" w:color="000000" w:fill="auto"/>
              </w:rPr>
              <w:t>Applicant : ___________ (Signature)</w:t>
            </w:r>
          </w:p>
          <w:p>
            <w:pPr>
              <w:pStyle w:val="0"/>
              <w:widowControl w:val="off"/>
              <w:jc w:val="center"/>
              <w:spacing w:line="276" w:lineRule="auto"/>
              <w:rPr>
                <w:rFonts w:ascii="Times New Roman" w:eastAsia="Times New Roman" w:hAnsi="Times New Roman" w:hint="default"/>
              </w:rPr>
            </w:pPr>
          </w:p>
          <w:p>
            <w:pPr>
              <w:pStyle w:val="0"/>
              <w:widowControl w:val="off"/>
              <w:spacing w:line="276"/>
              <w:rPr>
                <w:rFonts w:ascii="Times New Roman" w:eastAsia="Times New Roman" w:hAnsi="Times New Roman" w:hint="default"/>
                <w:color w:val="000000"/>
                <w:sz w:val="12"/>
                <w:shd w:val="clear" w:color="000000" w:fill="auto"/>
              </w:rPr>
            </w:pPr>
          </w:p>
          <w:p>
            <w:pPr>
              <w:pStyle w:val="0"/>
              <w:widowControl w:val="off"/>
              <w:wordWrap/>
              <w:jc w:val="center"/>
              <w:spacing w:line="276" w:lineRule="auto"/>
              <w:rPr>
                <w:rFonts w:ascii="Times New Roman" w:eastAsia="Times New Roman" w:hAnsi="Times New Roman" w:hint="default"/>
              </w:rPr>
            </w:pPr>
            <w:r>
              <w:rPr>
                <w:rFonts w:ascii="Times New Roman" w:eastAsia="Times New Roman" w:hAnsi="Times New Roman" w:hint="default"/>
                <w:b/>
                <w:sz w:val="26"/>
                <w:shd w:val="clear" w:color="000000" w:fill="auto"/>
              </w:rPr>
              <w:t>To Whom it may concern</w:t>
            </w:r>
          </w:p>
          <w:p>
            <w:pPr>
              <w:pStyle w:val="0"/>
              <w:widowControl w:val="off"/>
              <w:wordWrap/>
              <w:jc w:val="center"/>
              <w:spacing w:line="276" w:lineRule="auto"/>
              <w:rPr>
                <w:rFonts w:ascii="Times New Roman" w:eastAsia="Times New Roman" w:hAnsi="Times New Roman" w:hint="default"/>
              </w:rPr>
            </w:pPr>
            <w:r>
              <w:rPr>
                <w:rFonts w:ascii="Times New Roman" w:eastAsia="Times New Roman" w:hAnsi="Times New Roman" w:hint="default"/>
                <w:b/>
                <w:sz w:val="26"/>
                <w:shd w:val="clear" w:color="000000" w:fill="auto"/>
              </w:rPr>
              <w:t>(Dean of College/Department)</w:t>
            </w:r>
          </w:p>
        </w:tc>
      </w:tr>
      <w:tr>
        <w:trPr>
          <w:trHeight w:val="4734" w:hRule="atLeast"/>
        </w:trPr>
        <w:tc>
          <w:tcPr>
            <w:tcW w:w="10711" w:type="dxa"/>
            <w:tcBorders>
              <w:top w:val="none"/>
              <w:left w:val="none"/>
              <w:bottom w:val="none"/>
              <w:right w:val="none"/>
            </w:tcBorders>
            <w:tcMar>
              <w:top w:w="57" w:type="dxa"/>
              <w:left w:w="57" w:type="dxa"/>
              <w:bottom w:w="57" w:type="dxa"/>
              <w:right w:w="57" w:type="dxa"/>
            </w:tcMar>
            <w:vAlign w:val="center"/>
          </w:tcPr>
          <w:p>
            <w:pPr>
              <w:pStyle w:val="0"/>
              <w:widowControl w:val="off"/>
              <w:wordWrap/>
              <w:jc w:val="center"/>
              <w:spacing w:line="276" w:lineRule="auto"/>
              <w:rPr>
                <w:rFonts w:ascii="Times New Roman" w:eastAsia="Times New Roman" w:hAnsi="Times New Roman" w:hint="default"/>
              </w:rPr>
            </w:pPr>
            <w:r>
              <w:rPr>
                <w:rFonts w:ascii="Times New Roman" w:eastAsia="Times New Roman" w:hAnsi="Times New Roman" w:hint="default"/>
                <w:b/>
                <w:sz w:val="22"/>
                <w:shd w:val="clear" w:color="000000" w:fill="auto"/>
              </w:rPr>
              <w:t>「</w:t>
            </w:r>
            <w:r>
              <w:rPr>
                <w:rFonts w:ascii="Times New Roman" w:eastAsia="Times New Roman" w:hAnsi="Times New Roman" w:hint="default"/>
                <w:b/>
                <w:sz w:val="22"/>
                <w:shd w:val="clear" w:color="000000" w:fill="auto"/>
              </w:rPr>
              <w:t>Regulations of the Academic Affairs of Korea University</w:t>
            </w:r>
            <w:r>
              <w:rPr>
                <w:rFonts w:ascii="Times New Roman" w:eastAsia="Times New Roman" w:hAnsi="Times New Roman" w:hint="default"/>
                <w:b/>
                <w:sz w:val="22"/>
                <w:shd w:val="clear" w:color="000000" w:fill="auto"/>
              </w:rPr>
              <w:t>」</w:t>
            </w:r>
          </w:p>
          <w:p>
            <w:pPr>
              <w:pStyle w:val="0"/>
              <w:widowControl w:val="off"/>
              <w:wordWrap/>
              <w:jc w:val="center"/>
              <w:spacing w:line="276" w:lineRule="auto"/>
              <w:rPr>
                <w:rFonts w:ascii="Times New Roman" w:eastAsia="Times New Roman" w:hAnsi="Times New Roman" w:hint="default"/>
                <w:b/>
                <w:color w:val="000000"/>
                <w:sz w:val="10"/>
                <w:shd w:val="clear" w:color="000000" w:fill="auto"/>
              </w:rPr>
            </w:pPr>
          </w:p>
          <w:p>
            <w:pPr>
              <w:pStyle w:val="0"/>
              <w:widowControl w:val="off"/>
              <w:spacing w:line="276" w:lineRule="auto"/>
              <w:rPr>
                <w:rFonts w:ascii="Times New Roman" w:eastAsia="Times New Roman" w:hAnsi="Times New Roman" w:hint="default"/>
              </w:rPr>
            </w:pPr>
            <w:r>
              <w:rPr>
                <w:rFonts w:ascii="Times New Roman" w:eastAsia="Times New Roman" w:hAnsi="Times New Roman" w:hint="default"/>
                <w:b/>
                <w:sz w:val="18"/>
                <w:shd w:val="clear" w:color="000000" w:fill="auto"/>
              </w:rPr>
              <w:t xml:space="preserve">Article 69 (Recognition of Excuse to be Absent from an Exam: Reporting) </w:t>
            </w:r>
            <w:r>
              <w:rPr>
                <w:rFonts w:ascii="Times New Roman" w:eastAsia="Times New Roman" w:hAnsi="Times New Roman" w:hint="default"/>
                <w:sz w:val="18"/>
                <w:shd w:val="clear" w:color="000000" w:fill="auto"/>
              </w:rPr>
              <w:t>(1) Students unable to attend an exam due to military service, illness, or other unavoidable reasons must report this fact to the dean of their affiliated college (division/school) before the commencement of the exam.</w:t>
            </w:r>
          </w:p>
          <w:p>
            <w:pPr>
              <w:pStyle w:val="0"/>
              <w:widowControl w:val="off"/>
              <w:spacing w:line="276" w:lineRule="auto"/>
              <w:rPr>
                <w:rFonts w:ascii="Times New Roman" w:eastAsia="Times New Roman" w:hAnsi="Times New Roman" w:hint="default"/>
              </w:rPr>
            </w:pPr>
            <w:r>
              <w:rPr>
                <w:rFonts w:ascii="Times New Roman" w:eastAsia="Times New Roman" w:hAnsi="Times New Roman" w:hint="default"/>
                <w:sz w:val="18"/>
                <w:shd w:val="clear" w:color="000000" w:fill="auto"/>
              </w:rPr>
              <w:t>(2) Students failing to report such fact in advance due to unavoidable reasons must report the fact with supporting documentation within ten days from the date when the reason for reporting ceases to exist.</w:t>
            </w:r>
          </w:p>
          <w:p>
            <w:pPr>
              <w:pStyle w:val="0"/>
              <w:widowControl w:val="off"/>
              <w:spacing w:line="276" w:lineRule="auto"/>
              <w:rPr>
                <w:rFonts w:ascii="Times New Roman" w:eastAsia="Times New Roman" w:hAnsi="Times New Roman" w:hint="default"/>
                <w:b/>
                <w:color w:val="000000"/>
                <w:sz w:val="12"/>
                <w:szCs w:val="14"/>
                <w:shd w:val="clear" w:color="000000" w:fill="auto"/>
              </w:rPr>
            </w:pPr>
          </w:p>
          <w:p>
            <w:pPr>
              <w:pStyle w:val="0"/>
              <w:widowControl w:val="off"/>
              <w:spacing w:line="276" w:lineRule="auto"/>
              <w:rPr>
                <w:rFonts w:ascii="Times New Roman" w:eastAsia="Times New Roman" w:hAnsi="Times New Roman" w:hint="default"/>
              </w:rPr>
            </w:pPr>
            <w:r>
              <w:rPr>
                <w:rFonts w:ascii="Times New Roman" w:eastAsia="Times New Roman" w:hAnsi="Times New Roman" w:hint="default"/>
                <w:b/>
                <w:sz w:val="18"/>
                <w:shd w:val="clear" w:color="000000" w:fill="auto"/>
              </w:rPr>
              <w:t xml:space="preserve">Article 70 (Recognition of Excuse to be Absent from an Exam: Supporting Documentation) </w:t>
            </w:r>
            <w:r>
              <w:rPr>
                <w:rFonts w:ascii="Times New Roman" w:eastAsia="Times New Roman" w:hAnsi="Times New Roman" w:hint="default"/>
                <w:sz w:val="18"/>
                <w:shd w:val="clear" w:color="000000" w:fill="auto"/>
              </w:rPr>
              <w:t>(1) The reasons for requesting the recognition of excuse to be Absent from an exam and required documents to be submitted shall be as set forth in the following subparagraphs:</w:t>
            </w:r>
          </w:p>
          <w:p>
            <w:pPr>
              <w:pStyle w:val="0"/>
              <w:widowControl w:val="off"/>
              <w:spacing w:line="276" w:lineRule="auto"/>
              <w:rPr>
                <w:rFonts w:ascii="Times New Roman" w:eastAsia="Times New Roman" w:hAnsi="Times New Roman" w:hint="default"/>
              </w:rPr>
            </w:pPr>
            <w:r>
              <w:rPr>
                <w:rFonts w:ascii="Times New Roman" w:eastAsia="Times New Roman" w:hAnsi="Times New Roman" w:hint="default"/>
                <w:sz w:val="18"/>
                <w:shd w:val="clear" w:color="000000" w:fill="auto"/>
              </w:rPr>
              <w:t>1. Illness: medical certificate issued by the director of a hospital affiliated with the University or the director of another general hospital;</w:t>
            </w:r>
          </w:p>
          <w:p>
            <w:pPr>
              <w:pStyle w:val="0"/>
              <w:widowControl w:val="off"/>
              <w:spacing w:line="276" w:lineRule="auto"/>
              <w:rPr>
                <w:rFonts w:ascii="Times New Roman" w:eastAsia="Times New Roman" w:hAnsi="Times New Roman" w:hint="default"/>
              </w:rPr>
            </w:pPr>
            <w:r>
              <w:rPr>
                <w:rFonts w:ascii="Times New Roman" w:eastAsia="Times New Roman" w:hAnsi="Times New Roman" w:hint="default"/>
                <w:sz w:val="18"/>
                <w:shd w:val="clear" w:color="000000" w:fill="auto"/>
              </w:rPr>
              <w:t>2. Military service or summons for other military reserve training: copy of notice of enlistment (military conscription notice);</w:t>
            </w:r>
          </w:p>
          <w:p>
            <w:pPr>
              <w:pStyle w:val="0"/>
              <w:widowControl w:val="off"/>
              <w:spacing w:line="276" w:lineRule="auto"/>
              <w:rPr>
                <w:rFonts w:ascii="Times New Roman" w:eastAsia="Times New Roman" w:hAnsi="Times New Roman" w:hint="default"/>
              </w:rPr>
            </w:pPr>
            <w:r>
              <w:rPr>
                <w:rFonts w:ascii="Times New Roman" w:eastAsia="Times New Roman" w:hAnsi="Times New Roman" w:hint="default"/>
                <w:sz w:val="18"/>
                <w:shd w:val="clear" w:color="000000" w:fill="auto"/>
              </w:rPr>
              <w:t>3. Death of a family member (limited to spouse, lineal ascendants or descendants, spouse’s lineal ascendants or descendants, and siblings): obituary (submit a copy of the family member’s death certificate thereafter);</w:t>
            </w:r>
          </w:p>
          <w:p>
            <w:pPr>
              <w:pStyle w:val="0"/>
              <w:widowControl w:val="off"/>
              <w:spacing w:line="276" w:lineRule="auto"/>
              <w:rPr>
                <w:rFonts w:ascii="Times New Roman" w:eastAsia="Times New Roman" w:hAnsi="Times New Roman" w:hint="default"/>
              </w:rPr>
            </w:pPr>
            <w:r>
              <w:rPr>
                <w:rFonts w:ascii="Times New Roman" w:eastAsia="Times New Roman" w:hAnsi="Times New Roman" w:hint="default"/>
                <w:sz w:val="18"/>
                <w:shd w:val="clear" w:color="000000" w:fill="auto"/>
              </w:rPr>
              <w:t>4. Participation in international games or professional training or educational practicum: relevant supporting documentation;</w:t>
            </w:r>
          </w:p>
          <w:p>
            <w:pPr>
              <w:pStyle w:val="0"/>
              <w:widowControl w:val="off"/>
              <w:spacing w:line="276" w:lineRule="auto"/>
              <w:rPr>
                <w:rFonts w:ascii="Times New Roman" w:eastAsia="Times New Roman" w:hAnsi="Times New Roman" w:hint="default"/>
              </w:rPr>
            </w:pPr>
            <w:r>
              <w:rPr>
                <w:rFonts w:ascii="Times New Roman" w:eastAsia="Times New Roman" w:hAnsi="Times New Roman" w:hint="default"/>
                <w:sz w:val="18"/>
                <w:shd w:val="clear" w:color="000000" w:fill="auto"/>
              </w:rPr>
              <w:t>5. Other unavoidable reasons equivalent to those specified in subparagraphs 1 to 4: relevant supporting documentation.</w:t>
            </w:r>
          </w:p>
          <w:p>
            <w:pPr>
              <w:pStyle w:val="0"/>
              <w:widowControl w:val="off"/>
              <w:spacing w:line="276" w:lineRule="auto"/>
              <w:rPr>
                <w:rFonts w:ascii="Times New Roman" w:eastAsia="Times New Roman" w:hAnsi="Times New Roman" w:hint="default"/>
              </w:rPr>
            </w:pPr>
            <w:r>
              <w:rPr>
                <w:rFonts w:ascii="Times New Roman" w:eastAsia="Times New Roman" w:hAnsi="Times New Roman" w:hint="default"/>
                <w:sz w:val="18"/>
                <w:shd w:val="clear" w:color="000000" w:fill="auto"/>
              </w:rPr>
              <w:t>(2) In the event of any of the circumstances specified in paragraph 1, the results of midterm or final exam may be acknowledged as the grade for the semester concerned.</w:t>
            </w:r>
          </w:p>
          <w:p>
            <w:pPr>
              <w:pStyle w:val="0"/>
              <w:widowControl w:val="off"/>
              <w:spacing w:line="276" w:lineRule="auto"/>
              <w:rPr>
                <w:rFonts w:ascii="Times New Roman" w:eastAsia="Times New Roman" w:hAnsi="Times New Roman" w:hint="default"/>
              </w:rPr>
            </w:pPr>
            <w:r>
              <w:rPr>
                <w:rFonts w:ascii="Times New Roman" w:eastAsia="Times New Roman" w:hAnsi="Times New Roman" w:hint="default"/>
                <w:sz w:val="18"/>
                <w:shd w:val="clear" w:color="000000" w:fill="auto"/>
              </w:rPr>
              <w:t>(3) In the event any document submitted when requesting recognition of excuse to be absent from an exam is false, a grade shall not be granted and an already finalized grade shall be canceled. Newly inserted on Jan. 1, 2022</w:t>
            </w:r>
          </w:p>
        </w:tc>
      </w:tr>
    </w:tbl>
    <w:p>
      <w:pPr>
        <w:pStyle w:val="0"/>
        <w:widowControl w:val="off"/>
        <w:spacing w:line="276" w:lineRule="auto"/>
        <w:rPr>
          <w:rFonts w:ascii="Times New Roman" w:eastAsia="Times New Roman" w:hAnsi="Times New Roman" w:hint="default"/>
        </w:rPr>
      </w:pPr>
    </w:p>
    <w:sectPr>
      <w:pgSz w:w="11906" w:h="16837"/>
      <w:pgMar w:top="340" w:right="567" w:bottom="340" w:left="567" w:header="170" w:footer="170" w:gutter="0"/>
      <w:cols w:space="0"/>
      <w:docGrid w:linePitch="360"/>
      <w:footnotePr/>
      <w:endnotePr>
        <w:numFmt w:val="decimal"/>
      </w:endnoteP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charset w:val="00"/>
    <w:notTrueType w:val="false"/>
    <w:sig w:usb0="E0002EFF" w:usb1="C000785B" w:usb2="00000009" w:usb3="00000001" w:csb0="400001FF" w:csb1="FFFF0000"/>
  </w:font>
  <w:font w:name="함초롬바탕">
    <w:panose1 w:val="02030604000101010101"/>
    <w:charset w:val="00"/>
    <w:notTrueType w:val="false"/>
    <w:sig w:usb0="F70006FF" w:usb1="19DFFFFF" w:usb2="001BFDD7" w:usb3="00000001" w:csb0="001F01FF" w:csb1="00000001"/>
  </w:font>
  <w:font w:name="함초롬돋움">
    <w:panose1 w:val="020B0604000101010101"/>
    <w:charset w:val="00"/>
    <w:notTrueType w:val="false"/>
    <w:sig w:usb0="F70006FF" w:usb1="11DFFFFF" w:usb2="001BFDD7" w:usb3="00000001" w:csb0="001F007F" w:csb1="00000001"/>
  </w:font>
  <w:font w:name="휴먼명조">
    <w:charset w:val="00"/>
    <w:notTrueType w:val="false"/>
  </w:font>
  <w:font w:name="휴먼고딕">
    <w:charset w:val="00"/>
    <w:notTrueType w:val="false"/>
  </w:font>
  <w:font w:name="KoPub돋움체 Bold">
    <w:charset w:val="00"/>
    <w:notTrueType w:val="false"/>
  </w:font>
  <w:font w:name="Rix모던고딕 B">
    <w:charset w:val="00"/>
    <w:notTrueType w:val="false"/>
  </w:font>
  <w:font w:name="-윤고딕320">
    <w:charset w:val="00"/>
    <w:notTrueType w:val="false"/>
  </w:font>
  <w:font w:name="한컴바탕">
    <w:panose1 w:val="02030600000101010101"/>
    <w:charset w:val="00"/>
    <w:notTrueType w:val="false"/>
    <w:sig w:usb0="FFFFFFFF" w:usb1="FFFFFFFF" w:usb2="00FFFFFF" w:usb3="00000001" w:csb0="863F01FF" w:csb1="0000FFFF"/>
  </w:font>
  <w:font w:name="HY중고딕">
    <w:panose1 w:val="02030600000101010101"/>
    <w:charset w:val="00"/>
    <w:notTrueType w:val="false"/>
    <w:sig w:usb0="900002A7" w:usb1="29D77CF9" w:usb2="00000010" w:usb3="00000001" w:csb0="00080000" w:csb1="00000001"/>
  </w:font>
  <w:font w:name="맑은 고딕">
    <w:panose1 w:val="020B0503020000020004"/>
    <w:charset w:val="00"/>
    <w:notTrueType w:val="false"/>
    <w:sig w:usb0="9000002F" w:usb1="29D77CFB" w:usb2="00000012" w:usb3="00000001" w:csb0="00080001" w:csb1="00000001"/>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bl>
    <w:tblPr>
      <w:tblpPr w:leftFromText="142" w:rightFromText="142" w:vertAnchor="text" w:horzAnchor="text" w:tblpY="1"/>
      <w:tblOverlap w:val="never"/>
      <w:tblW w:w="10648" w:type="dxa"/>
      <w:tblInd w:w="15"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0" w:type="dxa"/>
        <w:left w:w="0" w:type="dxa"/>
        <w:bottom w:w="0" w:type="dxa"/>
        <w:right w:w="0" w:type="dxa"/>
      </w:tblCellMar>
    </w:tblPr>
    <w:tblGrid>
      <w:gridCol w:w="2853"/>
      <w:gridCol w:w="7795"/>
    </w:tblGrid>
    <w:tr>
      <w:trPr>
        <w:trHeight w:val="113" w:hRule="atLeast"/>
      </w:trPr>
      <w:tc>
        <w:tcPr>
          <w:tcW w:w="2853" w:type="dxa"/>
          <w:tcBorders>
            <w:top w:val="none" w:sz="3" w:space="0" w:color="000000"/>
            <w:left w:val="none" w:sz="3" w:space="0" w:color="000000"/>
            <w:bottom w:val="single" w:sz="23" w:space="0" w:color="7D001A"/>
            <w:right w:val="none" w:sz="3" w:space="0" w:color="000000"/>
          </w:tcBorders>
          <w:tcMar>
            <w:left w:w="0" w:type="dxa"/>
            <w:right w:w="0" w:type="dxa"/>
          </w:tcMar>
          <w:vAlign w:val="top"/>
        </w:tcPr>
        <w:p>
          <w:pPr>
            <w:pStyle w:val="0"/>
            <w:widowControl w:val="off"/>
            <w:jc w:val="center"/>
            <w:rPr>
              <w:sz w:val="24"/>
              <w:szCs w:val="24"/>
            </w:rPr>
          </w:pPr>
          <w:r>
            <w:rPr>
              <w:sz w:val="24"/>
              <w:szCs w:val="24"/>
            </w:rPr>
            <w:drawing>
              <wp:inline distT="0" distB="0" distL="0" distR="0">
                <wp:extent cx="1319784" cy="361188"/>
                <wp:effectExtent l="0" t="0" r="0" b="0"/>
                <wp:docPr id="2049" name="shape2049"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1">
                          <a:extLst>
                            <a:ext uri="{28A0092B-C50C-407E-A947-70E740481C1C}">
                              <a14:useLocalDpi xmlns:a14="http://schemas.microsoft.com/office/drawing/2010/main" val="0"/>
                            </a:ext>
                          </a:extLst>
                        </a:blip>
                        <a:srcRect/>
                        <a:stretch>
                          <a:fillRect/>
                        </a:stretch>
                      </pic:blipFill>
                      <pic:spPr>
                        <a:xfrm>
                          <a:off x="0" y="0"/>
                          <a:ext cx="1319784" cy="361188"/>
                        </a:xfrm>
                        <a:prstGeom prst="rect"/>
                      </pic:spPr>
                    </pic:pic>
                  </a:graphicData>
                </a:graphic>
              </wp:inline>
            </w:drawing>
          </w:r>
        </w:p>
      </w:tc>
      <w:tc>
        <w:tcPr>
          <w:tcW w:w="7795" w:type="dxa"/>
          <w:tcBorders>
            <w:top w:val="none" w:sz="3" w:space="0" w:color="000000"/>
            <w:left w:val="none" w:sz="3" w:space="0" w:color="000000"/>
            <w:bottom w:val="single" w:sz="24" w:space="0" w:color="F8DBB5"/>
            <w:right w:val="none" w:sz="3" w:space="0" w:color="000000"/>
          </w:tcBorders>
          <w:tcMar>
            <w:left w:w="0" w:type="dxa"/>
            <w:right w:w="0" w:type="dxa"/>
          </w:tcMar>
          <w:vAlign w:val="bottom"/>
        </w:tcPr>
        <w:p>
          <w:pPr>
            <w:pStyle w:val="0"/>
            <w:widowControl w:val="off"/>
            <w:wordWrap/>
            <w:jc w:val="right"/>
            <w:rPr>
              <w:rFonts w:ascii="Times New Roman" w:eastAsia="Times New Roman" w:hAnsi="Times New Roman" w:hint="default"/>
              <w:sz w:val="24"/>
              <w:szCs w:val="24"/>
              <w:kern w:val="0"/>
            </w:rPr>
          </w:pPr>
          <w:r>
            <w:rPr>
              <w:rFonts w:ascii="Times New Roman" w:eastAsia="Times New Roman" w:hAnsi="Times New Roman"/>
              <w:b/>
              <w:w w:val="100"/>
              <w:sz w:val="24"/>
              <w:szCs w:val="24"/>
              <w:kern w:val="0"/>
              <w:shd w:val="clear" w:color="000000" w:fill="auto"/>
              <w:spacing w:val="0"/>
            </w:rPr>
            <w:t>Educational Affairs Team</w:t>
          </w:r>
        </w:p>
      </w:tc>
    </w:tr>
  </w:tbl>
  <w:p>
    <w:pPr>
      <w:pStyle w:val="13"/>
      <w:widowControl w:val="off"/>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multiLevelType w:val="multilevel"/>
    <w:lvl w:ilvl="0">
      <w:start w:val="1"/>
      <w:lvlText w:val="%1."/>
      <w:lvlJc w:val="left"/>
      <w:pStyle w:val="2"/>
      <w:suff w:val="space"/>
    </w:lvl>
    <w:lvl w:ilvl="1">
      <w:start w:val="1"/>
      <w:numFmt w:val="ganada"/>
      <w:lvlText w:val="%2."/>
      <w:lvlJc w:val="left"/>
      <w:suff w:val="space"/>
    </w:lvl>
    <w:lvl w:ilvl="2">
      <w:start w:val="1"/>
      <w:lvlText w:val="%3)"/>
      <w:lvlJc w:val="left"/>
      <w:suff w:val="space"/>
    </w:lvl>
    <w:lvl w:ilvl="3">
      <w:start w:val="1"/>
      <w:numFmt w:val="ganada"/>
      <w:lvlText w:val="%4)"/>
      <w:lvlJc w:val="left"/>
      <w:suff w:val="space"/>
    </w:lvl>
    <w:lvl w:ilvl="4">
      <w:start w:val="1"/>
      <w:lvlText w:val="(%5)"/>
      <w:lvlJc w:val="left"/>
      <w:suff w:val="space"/>
    </w:lvl>
    <w:lvl w:ilvl="5">
      <w:start w:val="1"/>
      <w:numFmt w:val="ganada"/>
      <w:lvlText w:val="(%6)"/>
      <w:lvlJc w:val="left"/>
      <w:suff w:val="space"/>
    </w:lvl>
    <w:lvl w:ilvl="6">
      <w:start w:val="1"/>
      <w:numFmt w:val="decimalEnclosedCircle"/>
      <w:lvlText w:val="%7"/>
      <w:lvlJc w:val="left"/>
      <w:suff w:val="space"/>
    </w:lvl>
    <w:lvl w:ilvl="7">
      <w:start w:val="1"/>
      <w:lvlJc w:val="left"/>
      <w:suff w:val="nothing"/>
      <w:rPr>
        <w:rFonts w:ascii="함초롬바탕" w:eastAsia="함초롬바탕" w:hAnsi="함초롬바탕"/>
        <w:color w:val="000000"/>
        <w:sz w:val="20"/>
        <w:shd w:val="clear" w:color="999999" w:fill="auto"/>
      </w:rPr>
    </w:lvl>
    <w:lvl w:ilvl="8">
      <w:start w:val="1"/>
      <w:lvlJc w:val="left"/>
      <w:suff w:val="nothing"/>
      <w:rPr>
        <w:rFonts w:ascii="함초롬바탕" w:eastAsia="함초롬바탕" w:hAnsi="함초롬바탕"/>
        <w:color w:val="000000"/>
        <w:sz w:val="20"/>
        <w:shd w:val="clear" w:color="999999" w:fill="auto"/>
      </w:rPr>
    </w:lvl>
  </w:abstractNum>
  <w:abstractNum w:abstractNumId="1">
    <w:multiLevelType w:val="multilevel"/>
    <w:lvl w:ilvl="0">
      <w:start w:val="1"/>
      <w:lvlText w:val="%1."/>
      <w:lvlJc w:val="left"/>
      <w:suff w:val="space"/>
    </w:lvl>
    <w:lvl w:ilvl="1">
      <w:start w:val="1"/>
      <w:numFmt w:val="ganada"/>
      <w:lvlText w:val="%2."/>
      <w:lvlJc w:val="left"/>
      <w:pStyle w:val="3"/>
      <w:suff w:val="space"/>
    </w:lvl>
    <w:lvl w:ilvl="2">
      <w:start w:val="1"/>
      <w:lvlText w:val="%3)"/>
      <w:lvlJc w:val="left"/>
      <w:suff w:val="space"/>
    </w:lvl>
    <w:lvl w:ilvl="3">
      <w:start w:val="1"/>
      <w:numFmt w:val="ganada"/>
      <w:lvlText w:val="%4)"/>
      <w:lvlJc w:val="left"/>
      <w:suff w:val="space"/>
    </w:lvl>
    <w:lvl w:ilvl="4">
      <w:start w:val="1"/>
      <w:lvlText w:val="(%5)"/>
      <w:lvlJc w:val="left"/>
      <w:suff w:val="space"/>
    </w:lvl>
    <w:lvl w:ilvl="5">
      <w:start w:val="1"/>
      <w:numFmt w:val="ganada"/>
      <w:lvlText w:val="(%6)"/>
      <w:lvlJc w:val="left"/>
      <w:suff w:val="space"/>
    </w:lvl>
    <w:lvl w:ilvl="6">
      <w:start w:val="1"/>
      <w:numFmt w:val="decimalEnclosedCircle"/>
      <w:lvlText w:val="%7"/>
      <w:lvlJc w:val="left"/>
      <w:suff w:val="space"/>
    </w:lvl>
    <w:lvl w:ilvl="7">
      <w:start w:val="1"/>
      <w:lvlJc w:val="left"/>
      <w:suff w:val="nothing"/>
      <w:rPr>
        <w:rFonts w:ascii="함초롬바탕" w:eastAsia="함초롬바탕" w:hAnsi="함초롬바탕"/>
        <w:color w:val="000000"/>
        <w:sz w:val="20"/>
        <w:shd w:val="clear" w:color="999999" w:fill="auto"/>
      </w:rPr>
    </w:lvl>
    <w:lvl w:ilvl="8">
      <w:start w:val="1"/>
      <w:lvlJc w:val="left"/>
      <w:suff w:val="nothing"/>
      <w:rPr>
        <w:rFonts w:ascii="함초롬바탕" w:eastAsia="함초롬바탕" w:hAnsi="함초롬바탕"/>
        <w:color w:val="000000"/>
        <w:sz w:val="20"/>
        <w:shd w:val="clear" w:color="999999" w:fill="auto"/>
      </w:rPr>
    </w:lvl>
  </w:abstractNum>
  <w:abstractNum w:abstractNumId="2">
    <w:multiLevelType w:val="multilevel"/>
    <w:lvl w:ilvl="0">
      <w:start w:val="1"/>
      <w:lvlText w:val="%1."/>
      <w:lvlJc w:val="left"/>
      <w:suff w:val="space"/>
    </w:lvl>
    <w:lvl w:ilvl="1">
      <w:start w:val="1"/>
      <w:numFmt w:val="ganada"/>
      <w:lvlText w:val="%2."/>
      <w:lvlJc w:val="left"/>
      <w:suff w:val="space"/>
    </w:lvl>
    <w:lvl w:ilvl="2">
      <w:start w:val="1"/>
      <w:lvlText w:val="%3)"/>
      <w:lvlJc w:val="left"/>
      <w:pStyle w:val="4"/>
      <w:suff w:val="space"/>
    </w:lvl>
    <w:lvl w:ilvl="3">
      <w:start w:val="1"/>
      <w:numFmt w:val="ganada"/>
      <w:lvlText w:val="%4)"/>
      <w:lvlJc w:val="left"/>
      <w:suff w:val="space"/>
    </w:lvl>
    <w:lvl w:ilvl="4">
      <w:start w:val="1"/>
      <w:lvlText w:val="(%5)"/>
      <w:lvlJc w:val="left"/>
      <w:suff w:val="space"/>
    </w:lvl>
    <w:lvl w:ilvl="5">
      <w:start w:val="1"/>
      <w:numFmt w:val="ganada"/>
      <w:lvlText w:val="(%6)"/>
      <w:lvlJc w:val="left"/>
      <w:suff w:val="space"/>
    </w:lvl>
    <w:lvl w:ilvl="6">
      <w:start w:val="1"/>
      <w:numFmt w:val="decimalEnclosedCircle"/>
      <w:lvlText w:val="%7"/>
      <w:lvlJc w:val="left"/>
      <w:suff w:val="space"/>
    </w:lvl>
    <w:lvl w:ilvl="7">
      <w:start w:val="1"/>
      <w:lvlJc w:val="left"/>
      <w:suff w:val="nothing"/>
      <w:rPr>
        <w:rFonts w:ascii="함초롬바탕" w:eastAsia="함초롬바탕" w:hAnsi="함초롬바탕"/>
        <w:color w:val="000000"/>
        <w:sz w:val="20"/>
        <w:shd w:val="clear" w:color="999999" w:fill="auto"/>
      </w:rPr>
    </w:lvl>
    <w:lvl w:ilvl="8">
      <w:start w:val="1"/>
      <w:lvlJc w:val="left"/>
      <w:suff w:val="nothing"/>
      <w:rPr>
        <w:rFonts w:ascii="함초롬바탕" w:eastAsia="함초롬바탕" w:hAnsi="함초롬바탕"/>
        <w:color w:val="000000"/>
        <w:sz w:val="20"/>
        <w:shd w:val="clear" w:color="999999" w:fill="auto"/>
      </w:rPr>
    </w:lvl>
  </w:abstractNum>
  <w:abstractNum w:abstractNumId="3">
    <w:multiLevelType w:val="multilevel"/>
    <w:lvl w:ilvl="0">
      <w:start w:val="1"/>
      <w:lvlText w:val="%1."/>
      <w:lvlJc w:val="left"/>
      <w:suff w:val="space"/>
    </w:lvl>
    <w:lvl w:ilvl="1">
      <w:start w:val="1"/>
      <w:numFmt w:val="ganada"/>
      <w:lvlText w:val="%2."/>
      <w:lvlJc w:val="left"/>
      <w:suff w:val="space"/>
    </w:lvl>
    <w:lvl w:ilvl="2">
      <w:start w:val="1"/>
      <w:lvlText w:val="%3)"/>
      <w:lvlJc w:val="left"/>
      <w:suff w:val="space"/>
    </w:lvl>
    <w:lvl w:ilvl="3">
      <w:start w:val="1"/>
      <w:numFmt w:val="ganada"/>
      <w:lvlText w:val="%4)"/>
      <w:lvlJc w:val="left"/>
      <w:pStyle w:val="5"/>
      <w:suff w:val="space"/>
    </w:lvl>
    <w:lvl w:ilvl="4">
      <w:start w:val="1"/>
      <w:lvlText w:val="(%5)"/>
      <w:lvlJc w:val="left"/>
      <w:suff w:val="space"/>
    </w:lvl>
    <w:lvl w:ilvl="5">
      <w:start w:val="1"/>
      <w:numFmt w:val="ganada"/>
      <w:lvlText w:val="(%6)"/>
      <w:lvlJc w:val="left"/>
      <w:suff w:val="space"/>
    </w:lvl>
    <w:lvl w:ilvl="6">
      <w:start w:val="1"/>
      <w:numFmt w:val="decimalEnclosedCircle"/>
      <w:lvlText w:val="%7"/>
      <w:lvlJc w:val="left"/>
      <w:suff w:val="space"/>
    </w:lvl>
    <w:lvl w:ilvl="7">
      <w:start w:val="1"/>
      <w:lvlJc w:val="left"/>
      <w:suff w:val="nothing"/>
      <w:rPr>
        <w:rFonts w:ascii="함초롬바탕" w:eastAsia="함초롬바탕" w:hAnsi="함초롬바탕"/>
        <w:color w:val="000000"/>
        <w:sz w:val="20"/>
        <w:shd w:val="clear" w:color="999999" w:fill="auto"/>
      </w:rPr>
    </w:lvl>
    <w:lvl w:ilvl="8">
      <w:start w:val="1"/>
      <w:lvlJc w:val="left"/>
      <w:suff w:val="nothing"/>
      <w:rPr>
        <w:rFonts w:ascii="함초롬바탕" w:eastAsia="함초롬바탕" w:hAnsi="함초롬바탕"/>
        <w:color w:val="000000"/>
        <w:sz w:val="20"/>
        <w:shd w:val="clear" w:color="999999" w:fill="auto"/>
      </w:rPr>
    </w:lvl>
  </w:abstractNum>
  <w:abstractNum w:abstractNumId="4">
    <w:multiLevelType w:val="multilevel"/>
    <w:lvl w:ilvl="0">
      <w:start w:val="1"/>
      <w:lvlText w:val="%1."/>
      <w:lvlJc w:val="left"/>
      <w:suff w:val="space"/>
    </w:lvl>
    <w:lvl w:ilvl="1">
      <w:start w:val="1"/>
      <w:numFmt w:val="ganada"/>
      <w:lvlText w:val="%2."/>
      <w:lvlJc w:val="left"/>
      <w:suff w:val="space"/>
    </w:lvl>
    <w:lvl w:ilvl="2">
      <w:start w:val="1"/>
      <w:lvlText w:val="%3)"/>
      <w:lvlJc w:val="left"/>
      <w:suff w:val="space"/>
    </w:lvl>
    <w:lvl w:ilvl="3">
      <w:start w:val="1"/>
      <w:numFmt w:val="ganada"/>
      <w:lvlText w:val="%4)"/>
      <w:lvlJc w:val="left"/>
      <w:suff w:val="space"/>
    </w:lvl>
    <w:lvl w:ilvl="4">
      <w:start w:val="1"/>
      <w:lvlText w:val="(%5)"/>
      <w:lvlJc w:val="left"/>
      <w:pStyle w:val="6"/>
      <w:suff w:val="space"/>
    </w:lvl>
    <w:lvl w:ilvl="5">
      <w:start w:val="1"/>
      <w:numFmt w:val="ganada"/>
      <w:lvlText w:val="(%6)"/>
      <w:lvlJc w:val="left"/>
      <w:suff w:val="space"/>
    </w:lvl>
    <w:lvl w:ilvl="6">
      <w:start w:val="1"/>
      <w:numFmt w:val="decimalEnclosedCircle"/>
      <w:lvlText w:val="%7"/>
      <w:lvlJc w:val="left"/>
      <w:suff w:val="space"/>
    </w:lvl>
    <w:lvl w:ilvl="7">
      <w:start w:val="1"/>
      <w:lvlJc w:val="left"/>
      <w:suff w:val="nothing"/>
      <w:rPr>
        <w:rFonts w:ascii="함초롬바탕" w:eastAsia="함초롬바탕" w:hAnsi="함초롬바탕"/>
        <w:color w:val="000000"/>
        <w:sz w:val="20"/>
        <w:shd w:val="clear" w:color="999999" w:fill="auto"/>
      </w:rPr>
    </w:lvl>
    <w:lvl w:ilvl="8">
      <w:start w:val="1"/>
      <w:lvlJc w:val="left"/>
      <w:suff w:val="nothing"/>
      <w:rPr>
        <w:rFonts w:ascii="함초롬바탕" w:eastAsia="함초롬바탕" w:hAnsi="함초롬바탕"/>
        <w:color w:val="000000"/>
        <w:sz w:val="20"/>
        <w:shd w:val="clear" w:color="999999" w:fill="auto"/>
      </w:rPr>
    </w:lvl>
  </w:abstractNum>
  <w:abstractNum w:abstractNumId="5">
    <w:multiLevelType w:val="multilevel"/>
    <w:lvl w:ilvl="0">
      <w:start w:val="1"/>
      <w:lvlText w:val="%1."/>
      <w:lvlJc w:val="left"/>
      <w:suff w:val="space"/>
    </w:lvl>
    <w:lvl w:ilvl="1">
      <w:start w:val="1"/>
      <w:numFmt w:val="ganada"/>
      <w:lvlText w:val="%2."/>
      <w:lvlJc w:val="left"/>
      <w:suff w:val="space"/>
    </w:lvl>
    <w:lvl w:ilvl="2">
      <w:start w:val="1"/>
      <w:lvlText w:val="%3)"/>
      <w:lvlJc w:val="left"/>
      <w:suff w:val="space"/>
    </w:lvl>
    <w:lvl w:ilvl="3">
      <w:start w:val="1"/>
      <w:numFmt w:val="ganada"/>
      <w:lvlText w:val="%4)"/>
      <w:lvlJc w:val="left"/>
      <w:suff w:val="space"/>
    </w:lvl>
    <w:lvl w:ilvl="4">
      <w:start w:val="1"/>
      <w:lvlText w:val="(%5)"/>
      <w:lvlJc w:val="left"/>
      <w:suff w:val="space"/>
    </w:lvl>
    <w:lvl w:ilvl="5">
      <w:start w:val="1"/>
      <w:numFmt w:val="ganada"/>
      <w:lvlText w:val="(%6)"/>
      <w:lvlJc w:val="left"/>
      <w:pStyle w:val="7"/>
      <w:suff w:val="space"/>
    </w:lvl>
    <w:lvl w:ilvl="6">
      <w:start w:val="1"/>
      <w:numFmt w:val="decimalEnclosedCircle"/>
      <w:lvlText w:val="%7"/>
      <w:lvlJc w:val="left"/>
      <w:suff w:val="space"/>
    </w:lvl>
    <w:lvl w:ilvl="7">
      <w:start w:val="1"/>
      <w:lvlJc w:val="left"/>
      <w:suff w:val="nothing"/>
      <w:rPr>
        <w:rFonts w:ascii="함초롬바탕" w:eastAsia="함초롬바탕" w:hAnsi="함초롬바탕"/>
        <w:color w:val="000000"/>
        <w:sz w:val="20"/>
        <w:shd w:val="clear" w:color="999999" w:fill="auto"/>
      </w:rPr>
    </w:lvl>
    <w:lvl w:ilvl="8">
      <w:start w:val="1"/>
      <w:lvlJc w:val="left"/>
      <w:suff w:val="nothing"/>
      <w:rPr>
        <w:rFonts w:ascii="함초롬바탕" w:eastAsia="함초롬바탕" w:hAnsi="함초롬바탕"/>
        <w:color w:val="000000"/>
        <w:sz w:val="20"/>
        <w:shd w:val="clear" w:color="999999" w:fill="auto"/>
      </w:rPr>
    </w:lvl>
  </w:abstractNum>
  <w:abstractNum w:abstractNumId="6">
    <w:multiLevelType w:val="multilevel"/>
    <w:lvl w:ilvl="0">
      <w:start w:val="1"/>
      <w:lvlText w:val="%1."/>
      <w:lvlJc w:val="left"/>
      <w:suff w:val="space"/>
    </w:lvl>
    <w:lvl w:ilvl="1">
      <w:start w:val="1"/>
      <w:numFmt w:val="ganada"/>
      <w:lvlText w:val="%2."/>
      <w:lvlJc w:val="left"/>
      <w:suff w:val="space"/>
    </w:lvl>
    <w:lvl w:ilvl="2">
      <w:start w:val="1"/>
      <w:lvlText w:val="%3)"/>
      <w:lvlJc w:val="left"/>
      <w:suff w:val="space"/>
    </w:lvl>
    <w:lvl w:ilvl="3">
      <w:start w:val="1"/>
      <w:numFmt w:val="ganada"/>
      <w:lvlText w:val="%4)"/>
      <w:lvlJc w:val="left"/>
      <w:suff w:val="space"/>
    </w:lvl>
    <w:lvl w:ilvl="4">
      <w:start w:val="1"/>
      <w:lvlText w:val="(%5)"/>
      <w:lvlJc w:val="left"/>
      <w:suff w:val="space"/>
    </w:lvl>
    <w:lvl w:ilvl="5">
      <w:start w:val="1"/>
      <w:numFmt w:val="ganada"/>
      <w:lvlText w:val="(%6)"/>
      <w:lvlJc w:val="left"/>
      <w:suff w:val="space"/>
    </w:lvl>
    <w:lvl w:ilvl="6">
      <w:start w:val="1"/>
      <w:numFmt w:val="decimalEnclosedCircle"/>
      <w:lvlText w:val="%7"/>
      <w:lvlJc w:val="left"/>
      <w:pStyle w:val="8"/>
      <w:suff w:val="space"/>
    </w:lvl>
    <w:lvl w:ilvl="7">
      <w:start w:val="1"/>
      <w:lvlJc w:val="left"/>
      <w:suff w:val="nothing"/>
      <w:rPr>
        <w:rFonts w:ascii="함초롬바탕" w:eastAsia="함초롬바탕" w:hAnsi="함초롬바탕"/>
        <w:color w:val="000000"/>
        <w:sz w:val="20"/>
        <w:shd w:val="clear" w:color="999999" w:fill="auto"/>
      </w:rPr>
    </w:lvl>
    <w:lvl w:ilvl="8">
      <w:start w:val="1"/>
      <w:lvlJc w:val="left"/>
      <w:suff w:val="nothing"/>
      <w:rPr>
        <w:rFonts w:ascii="함초롬바탕" w:eastAsia="함초롬바탕" w:hAnsi="함초롬바탕"/>
        <w:color w:val="000000"/>
        <w:sz w:val="20"/>
        <w:shd w:val="clear" w:color="999999" w:fill="auto"/>
      </w:rPr>
    </w:lvl>
  </w:abstractNum>
  <w:abstractNum w:abstractNumId="7">
    <w:multiLevelType w:val="multilevel"/>
    <w:lvl w:ilvl="0">
      <w:start w:val="1"/>
      <w:lvlText w:val="%1."/>
      <w:lvlJc w:val="left"/>
      <w:suff w:val="space"/>
    </w:lvl>
    <w:lvl w:ilvl="1">
      <w:start w:val="1"/>
      <w:numFmt w:val="ganada"/>
      <w:lvlText w:val="%2."/>
      <w:lvlJc w:val="left"/>
      <w:suff w:val="space"/>
    </w:lvl>
    <w:lvl w:ilvl="2">
      <w:start w:val="1"/>
      <w:lvlText w:val="%3)"/>
      <w:lvlJc w:val="left"/>
      <w:suff w:val="space"/>
    </w:lvl>
    <w:lvl w:ilvl="3">
      <w:start w:val="1"/>
      <w:numFmt w:val="ganada"/>
      <w:lvlText w:val="%4)"/>
      <w:lvlJc w:val="left"/>
      <w:suff w:val="space"/>
    </w:lvl>
    <w:lvl w:ilvl="4">
      <w:start w:val="1"/>
      <w:lvlText w:val="(%5)"/>
      <w:lvlJc w:val="left"/>
      <w:suff w:val="space"/>
    </w:lvl>
    <w:lvl w:ilvl="5">
      <w:start w:val="1"/>
      <w:numFmt w:val="ganada"/>
      <w:lvlText w:val="(%6)"/>
      <w:lvlJc w:val="left"/>
      <w:suff w:val="space"/>
    </w:lvl>
    <w:lvl w:ilvl="6">
      <w:start w:val="1"/>
      <w:numFmt w:val="decimalEnclosedCircle"/>
      <w:lvlText w:val="%7"/>
      <w:lvlJc w:val="left"/>
      <w:suff w:val="space"/>
    </w:lvl>
    <w:lvl w:ilvl="7">
      <w:start w:val="1"/>
      <w:lvlJc w:val="left"/>
      <w:pStyle w:val="9"/>
      <w:suff w:val="nothing"/>
      <w:rPr>
        <w:rFonts w:ascii="함초롬바탕" w:eastAsia="함초롬바탕" w:hAnsi="함초롬바탕"/>
        <w:color w:val="000000"/>
        <w:sz w:val="20"/>
        <w:shd w:val="clear" w:color="999999" w:fill="auto"/>
      </w:rPr>
    </w:lvl>
    <w:lvl w:ilvl="8">
      <w:start w:val="1"/>
      <w:lvlJc w:val="left"/>
      <w:suff w:val="nothing"/>
      <w:rPr>
        <w:rFonts w:ascii="함초롬바탕" w:eastAsia="함초롬바탕" w:hAnsi="함초롬바탕"/>
        <w:color w:val="000000"/>
        <w:sz w:val="20"/>
        <w:shd w:val="clear" w:color="999999" w:fill="auto"/>
      </w:rPr>
    </w:lvl>
  </w:abstractNum>
  <w:abstractNum w:abstractNumId="8">
    <w:multiLevelType w:val="multilevel"/>
    <w:lvl w:ilvl="0">
      <w:start w:val="1"/>
      <w:lvlText w:val="%1."/>
      <w:lvlJc w:val="left"/>
      <w:suff w:val="space"/>
    </w:lvl>
    <w:lvl w:ilvl="1">
      <w:start w:val="1"/>
      <w:numFmt w:val="ganada"/>
      <w:lvlText w:val="%2."/>
      <w:lvlJc w:val="left"/>
      <w:suff w:val="space"/>
    </w:lvl>
    <w:lvl w:ilvl="2">
      <w:start w:val="1"/>
      <w:lvlText w:val="%3)"/>
      <w:lvlJc w:val="left"/>
      <w:suff w:val="space"/>
    </w:lvl>
    <w:lvl w:ilvl="3">
      <w:start w:val="1"/>
      <w:numFmt w:val="ganada"/>
      <w:lvlText w:val="%4)"/>
      <w:lvlJc w:val="left"/>
      <w:suff w:val="space"/>
    </w:lvl>
    <w:lvl w:ilvl="4">
      <w:start w:val="1"/>
      <w:lvlText w:val="(%5)"/>
      <w:lvlJc w:val="left"/>
      <w:suff w:val="space"/>
    </w:lvl>
    <w:lvl w:ilvl="5">
      <w:start w:val="1"/>
      <w:numFmt w:val="ganada"/>
      <w:lvlText w:val="(%6)"/>
      <w:lvlJc w:val="left"/>
      <w:suff w:val="space"/>
    </w:lvl>
    <w:lvl w:ilvl="6">
      <w:start w:val="1"/>
      <w:numFmt w:val="decimalEnclosedCircle"/>
      <w:lvlText w:val="%7"/>
      <w:lvlJc w:val="left"/>
      <w:suff w:val="space"/>
    </w:lvl>
    <w:lvl w:ilvl="7">
      <w:start w:val="1"/>
      <w:lvlJc w:val="left"/>
      <w:suff w:val="nothing"/>
      <w:rPr>
        <w:rFonts w:ascii="함초롬바탕" w:eastAsia="함초롬바탕" w:hAnsi="함초롬바탕"/>
        <w:color w:val="000000"/>
        <w:sz w:val="20"/>
        <w:shd w:val="clear" w:color="999999" w:fill="auto"/>
      </w:rPr>
    </w:lvl>
    <w:lvl w:ilvl="8">
      <w:start w:val="1"/>
      <w:lvlJc w:val="left"/>
      <w:pStyle w:val="10"/>
      <w:suff w:val="nothing"/>
      <w:rPr>
        <w:rFonts w:ascii="함초롬바탕" w:eastAsia="함초롬바탕" w:hAnsi="함초롬바탕"/>
        <w:color w:val="000000"/>
        <w:sz w:val="20"/>
        <w:shd w:val="clear" w:color="999999" w:fill="auto"/>
      </w:rPr>
    </w:lvl>
  </w:abstractNum>
  <w:abstractNum w:abstractNumId="9">
    <w:multiLevelType w:val="multilevel"/>
    <w:lvl w:ilvl="0">
      <w:start w:val="1"/>
      <w:lvlText w:val="%1."/>
      <w:lvlJc w:val="left"/>
      <w:suff w:val="space"/>
    </w:lvl>
    <w:lvl w:ilvl="1">
      <w:start w:val="1"/>
      <w:numFmt w:val="ganada"/>
      <w:lvlText w:val="%2."/>
      <w:lvlJc w:val="left"/>
      <w:suff w:val="space"/>
    </w:lvl>
    <w:lvl w:ilvl="2">
      <w:start w:val="1"/>
      <w:lvlText w:val="%3)"/>
      <w:lvlJc w:val="left"/>
      <w:suff w:val="space"/>
    </w:lvl>
    <w:lvl w:ilvl="3">
      <w:start w:val="1"/>
      <w:numFmt w:val="ganada"/>
      <w:lvlText w:val="%4)"/>
      <w:lvlJc w:val="left"/>
      <w:suff w:val="space"/>
    </w:lvl>
    <w:lvl w:ilvl="4">
      <w:start w:val="1"/>
      <w:lvlText w:val="(%5)"/>
      <w:lvlJc w:val="left"/>
      <w:suff w:val="space"/>
    </w:lvl>
    <w:lvl w:ilvl="5">
      <w:start w:val="1"/>
      <w:numFmt w:val="ganada"/>
      <w:lvlText w:val="(%6)"/>
      <w:lvlJc w:val="left"/>
      <w:suff w:val="space"/>
    </w:lvl>
    <w:lvl w:ilvl="6">
      <w:start w:val="1"/>
      <w:numFmt w:val="decimalEnclosedCircle"/>
      <w:lvlText w:val="%7"/>
      <w:lvlJc w:val="left"/>
      <w:suff w:val="space"/>
    </w:lvl>
    <w:lvl w:ilvl="7">
      <w:start w:val="1"/>
      <w:lvlJc w:val="left"/>
      <w:suff w:val="nothing"/>
      <w:rPr>
        <w:rFonts w:ascii="함초롬바탕" w:eastAsia="함초롬바탕" w:hAnsi="함초롬바탕"/>
        <w:color w:val="000000"/>
        <w:sz w:val="20"/>
        <w:shd w:val="clear" w:color="999999" w:fill="auto"/>
      </w:rPr>
    </w:lvl>
    <w:lvl w:ilvl="8">
      <w:start w:val="1"/>
      <w:lvlJc w:val="left"/>
      <w:suff w:val="nothing"/>
      <w:rPr>
        <w:rFonts w:ascii="함초롬바탕" w:eastAsia="함초롬바탕" w:hAnsi="함초롬바탕"/>
        <w:color w:val="000000"/>
        <w:sz w:val="20"/>
        <w:shd w:val="clear" w:color="999999" w:fill="auto"/>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80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LA" w:eastAsia="ko-KR" w:bidi="ar-SA"/>
</w:settings>
</file>

<file path=word/styles.xml><?xml version="1.0" encoding="utf-8"?>
<w:styles xmlns:r="http://schemas.openxmlformats.org/officeDocument/2006/relationships" xmlns:w="http://schemas.openxmlformats.org/wordprocessingml/2006/main">
  <w:docDefaults>
    <w:rPrDefault>
      <w:rPr>
        <w:rFonts w:hint="default"/>
        <w:color w:val="000000"/>
        <w:sz w:val="24"/>
      </w:rPr>
    </w:rPrDefault>
    <w:pPrDefault>
      <w:pPr>
        <w:jc w:val="both"/>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6417" w:unhideWhenUsed="1"/>
    <w:lsdException w:name="toc 2" w:semiHidden="1" w:uiPriority="6417" w:unhideWhenUsed="1"/>
    <w:lsdException w:name="toc 3" w:semiHidden="1" w:uiPriority="6417" w:unhideWhenUsed="1"/>
    <w:lsdException w:name="toc 4" w:semiHidden="1" w:uiPriority="6417" w:unhideWhenUsed="1"/>
    <w:lsdException w:name="toc 5" w:semiHidden="1" w:uiPriority="6417" w:unhideWhenUsed="1"/>
    <w:lsdException w:name="toc 6" w:semiHidden="1" w:uiPriority="6417" w:unhideWhenUsed="1"/>
    <w:lsdException w:name="toc 7" w:semiHidden="1" w:uiPriority="6417" w:unhideWhenUsed="1"/>
    <w:lsdException w:name="toc 8" w:semiHidden="1" w:uiPriority="6417" w:unhideWhenUsed="1"/>
    <w:lsdException w:name="toc 9" w:semiHidden="1" w:uiPriority="641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640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0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06" w:qFormat="1"/>
    <w:lsdException w:name="Emphasis" w:uiPriority="163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6417"/>
    <w:lsdException w:name="Table Theme" w:semiHidden="1" w:unhideWhenUsed="1"/>
    <w:lsdException w:name="Placeholder Text" w:semiHidden="1"/>
    <w:lsdException w:name="No Spacing" w:uiPriority="1" w:qFormat="1"/>
    <w:lsdException w:name="Light Shading" w:uiPriority="33570"/>
    <w:lsdException w:name="Light List" w:uiPriority="33571"/>
    <w:lsdException w:name="Light Grid" w:uiPriority="33572"/>
    <w:lsdException w:name="Medium Shading 1" w:uiPriority="33573"/>
    <w:lsdException w:name="Medium Shading 2" w:uiPriority="133192"/>
    <w:lsdException w:name="Medium List 1" w:uiPriority="133193"/>
    <w:lsdException w:name="Medium List 2" w:uiPriority="136530"/>
    <w:lsdException w:name="Medium Grid 1" w:uiPriority="136531"/>
    <w:lsdException w:name="Medium Grid 2" w:uiPriority="136562"/>
    <w:lsdException w:name="Medium Grid 3" w:uiPriority="136563"/>
    <w:lsdException w:name="Dark List" w:uiPriority="136786"/>
    <w:lsdException w:name="Colorful Shading" w:uiPriority="136787"/>
    <w:lsdException w:name="Colorful List" w:uiPriority="137064"/>
    <w:lsdException w:name="Colorful Grid" w:uiPriority="137065"/>
    <w:lsdException w:name="Light Shading Accent 1" w:uiPriority="33570"/>
    <w:lsdException w:name="Light List Accent 1" w:uiPriority="33571"/>
    <w:lsdException w:name="Light Grid Accent 1" w:uiPriority="33572"/>
    <w:lsdException w:name="Medium Shading 1 Accent 1" w:uiPriority="33573"/>
    <w:lsdException w:name="Medium Shading 2 Accent 1" w:uiPriority="133192"/>
    <w:lsdException w:name="Medium List 1 Accent 1" w:uiPriority="133193"/>
    <w:lsdException w:name="Revision" w:semiHidden="1"/>
    <w:lsdException w:name="List Paragraph" w:uiPriority="6406" w:qFormat="1"/>
    <w:lsdException w:name="Quote" w:uiPriority="5171" w:qFormat="1"/>
    <w:lsdException w:name="Intense Quote" w:uiPriority="5508" w:qFormat="1"/>
    <w:lsdException w:name="Medium List 2 Accent 1" w:uiPriority="136530"/>
    <w:lsdException w:name="Medium Grid 1 Accent 1" w:uiPriority="136531"/>
    <w:lsdException w:name="Medium Grid 2 Accent 1" w:uiPriority="136562"/>
    <w:lsdException w:name="Medium Grid 3 Accent 1" w:uiPriority="136563"/>
    <w:lsdException w:name="Dark List Accent 1" w:uiPriority="136786"/>
    <w:lsdException w:name="Colorful Shading Accent 1" w:uiPriority="136787"/>
    <w:lsdException w:name="Colorful List Accent 1" w:uiPriority="137064"/>
    <w:lsdException w:name="Colorful Grid Accent 1" w:uiPriority="137065"/>
    <w:lsdException w:name="Light Shading Accent 2" w:uiPriority="33570"/>
    <w:lsdException w:name="Light List Accent 2" w:uiPriority="33571"/>
    <w:lsdException w:name="Light Grid Accent 2" w:uiPriority="33572"/>
    <w:lsdException w:name="Medium Shading 1 Accent 2" w:uiPriority="33573"/>
    <w:lsdException w:name="Medium Shading 2 Accent 2" w:uiPriority="133192"/>
    <w:lsdException w:name="Medium List 1 Accent 2" w:uiPriority="133193"/>
    <w:lsdException w:name="Medium List 2 Accent 2" w:uiPriority="136530"/>
    <w:lsdException w:name="Medium Grid 1 Accent 2" w:uiPriority="136531"/>
    <w:lsdException w:name="Medium Grid 2 Accent 2" w:uiPriority="136562"/>
    <w:lsdException w:name="Medium Grid 3 Accent 2" w:uiPriority="136563"/>
    <w:lsdException w:name="Dark List Accent 2" w:uiPriority="136786"/>
    <w:lsdException w:name="Colorful Shading Accent 2" w:uiPriority="136787"/>
    <w:lsdException w:name="Colorful List Accent 2" w:uiPriority="137064"/>
    <w:lsdException w:name="Colorful Grid Accent 2" w:uiPriority="137065"/>
    <w:lsdException w:name="Light Shading Accent 3" w:uiPriority="33570"/>
    <w:lsdException w:name="Light List Accent 3" w:uiPriority="33571"/>
    <w:lsdException w:name="Light Grid Accent 3" w:uiPriority="33572"/>
    <w:lsdException w:name="Medium Shading 1 Accent 3" w:uiPriority="33573"/>
    <w:lsdException w:name="Medium Shading 2 Accent 3" w:uiPriority="133192"/>
    <w:lsdException w:name="Medium List 1 Accent 3" w:uiPriority="133193"/>
    <w:lsdException w:name="Medium List 2 Accent 3" w:uiPriority="136530"/>
    <w:lsdException w:name="Medium Grid 1 Accent 3" w:uiPriority="136531"/>
    <w:lsdException w:name="Medium Grid 2 Accent 3" w:uiPriority="136562"/>
    <w:lsdException w:name="Medium Grid 3 Accent 3" w:uiPriority="136563"/>
    <w:lsdException w:name="Dark List Accent 3" w:uiPriority="136786"/>
    <w:lsdException w:name="Colorful Shading Accent 3" w:uiPriority="136787"/>
    <w:lsdException w:name="Colorful List Accent 3" w:uiPriority="137064"/>
    <w:lsdException w:name="Colorful Grid Accent 3" w:uiPriority="137065"/>
    <w:lsdException w:name="Light Shading Accent 4" w:uiPriority="33570"/>
    <w:lsdException w:name="Light List Accent 4" w:uiPriority="33571"/>
    <w:lsdException w:name="Light Grid Accent 4" w:uiPriority="33572"/>
    <w:lsdException w:name="Medium Shading 1 Accent 4" w:uiPriority="33573"/>
    <w:lsdException w:name="Medium Shading 2 Accent 4" w:uiPriority="133192"/>
    <w:lsdException w:name="Medium List 1 Accent 4" w:uiPriority="133193"/>
    <w:lsdException w:name="Medium List 2 Accent 4" w:uiPriority="136530"/>
    <w:lsdException w:name="Medium Grid 1 Accent 4" w:uiPriority="136531"/>
    <w:lsdException w:name="Medium Grid 2 Accent 4" w:uiPriority="136562"/>
    <w:lsdException w:name="Medium Grid 3 Accent 4" w:uiPriority="136563"/>
    <w:lsdException w:name="Dark List Accent 4" w:uiPriority="136786"/>
    <w:lsdException w:name="Colorful Shading Accent 4" w:uiPriority="136787"/>
    <w:lsdException w:name="Colorful List Accent 4" w:uiPriority="137064"/>
    <w:lsdException w:name="Colorful Grid Accent 4" w:uiPriority="137065"/>
    <w:lsdException w:name="Light Shading Accent 5" w:uiPriority="33570"/>
    <w:lsdException w:name="Light List Accent 5" w:uiPriority="33571"/>
    <w:lsdException w:name="Light Grid Accent 5" w:uiPriority="33572"/>
    <w:lsdException w:name="Medium Shading 1 Accent 5" w:uiPriority="33573"/>
    <w:lsdException w:name="Medium Shading 2 Accent 5" w:uiPriority="133192"/>
    <w:lsdException w:name="Medium List 1 Accent 5" w:uiPriority="133193"/>
    <w:lsdException w:name="Medium List 2 Accent 5" w:uiPriority="136530"/>
    <w:lsdException w:name="Medium Grid 1 Accent 5" w:uiPriority="136531"/>
    <w:lsdException w:name="Medium Grid 2 Accent 5" w:uiPriority="136562"/>
    <w:lsdException w:name="Medium Grid 3 Accent 5" w:uiPriority="136563"/>
    <w:lsdException w:name="Dark List Accent 5" w:uiPriority="136786"/>
    <w:lsdException w:name="Colorful Shading Accent 5" w:uiPriority="136787"/>
    <w:lsdException w:name="Colorful List Accent 5" w:uiPriority="137064"/>
    <w:lsdException w:name="Colorful Grid Accent 5" w:uiPriority="137065"/>
    <w:lsdException w:name="Light Shading Accent 6" w:uiPriority="33570"/>
    <w:lsdException w:name="Light List Accent 6" w:uiPriority="33571"/>
    <w:lsdException w:name="Light Grid Accent 6" w:uiPriority="33572"/>
    <w:lsdException w:name="Medium Shading 1 Accent 6" w:uiPriority="33573"/>
    <w:lsdException w:name="Medium Shading 2 Accent 6" w:uiPriority="133192"/>
    <w:lsdException w:name="Medium List 1 Accent 6" w:uiPriority="133193"/>
    <w:lsdException w:name="Medium List 2 Accent 6" w:uiPriority="136530"/>
    <w:lsdException w:name="Medium Grid 1 Accent 6" w:uiPriority="136531"/>
    <w:lsdException w:name="Medium Grid 2 Accent 6" w:uiPriority="136562"/>
    <w:lsdException w:name="Medium Grid 3 Accent 6" w:uiPriority="136563"/>
    <w:lsdException w:name="Dark List Accent 6" w:uiPriority="136786"/>
    <w:lsdException w:name="Colorful Shading Accent 6" w:uiPriority="136787"/>
    <w:lsdException w:name="Colorful List Accent 6" w:uiPriority="137064"/>
    <w:lsdException w:name="Colorful Grid Accent 6" w:uiPriority="137065"/>
    <w:lsdException w:name="Subtle Emphasis" w:uiPriority="775" w:qFormat="1"/>
    <w:lsdException w:name="Intense Emphasis" w:uiPriority="1635" w:qFormat="1"/>
    <w:lsdException w:name="Subtle Reference" w:uiPriority="5509" w:qFormat="1"/>
    <w:lsdException w:name="Intense Reference" w:uiPriority="5684" w:qFormat="1"/>
    <w:lsdException w:name="Book Title" w:uiPriority="5685" w:qFormat="1"/>
    <w:lsdException w:name="Bibliography" w:semiHidden="1" w:uiPriority="6409" w:unhideWhenUsed="1"/>
    <w:lsdException w:name="TOC Heading" w:semiHidden="1" w:uiPriority="6417" w:unhideWhenUsed="1" w:qFormat="1"/>
    <w:lsdException w:name="Plain Table 1" w:uiPriority="20849"/>
    <w:lsdException w:name="Plain Table 2" w:uiPriority="21552"/>
    <w:lsdException w:name="Plain Table 3" w:uiPriority="21553"/>
    <w:lsdException w:name="Plain Table 4" w:uiPriority="21572"/>
    <w:lsdException w:name="Plain Table 5" w:uiPriority="21573"/>
    <w:lsdException w:name="Grid Table Light" w:uiPriority="20848"/>
    <w:lsdException w:name="Grid Table 1 Light" w:uiPriority="21652"/>
    <w:lsdException w:name="Grid Table 2" w:uiPriority="21653"/>
    <w:lsdException w:name="Grid Table 3" w:uiPriority="21768"/>
    <w:lsdException w:name="Grid Table 4" w:uiPriority="21769"/>
    <w:lsdException w:name="Grid Table 5 Dark" w:uiPriority="22148"/>
    <w:lsdException w:name="Grid Table 6 Colorful" w:uiPriority="22149"/>
    <w:lsdException w:name="Grid Table 7 Colorful" w:uiPriority="25606"/>
    <w:lsdException w:name="Grid Table 1 Light Accent 1" w:uiPriority="21652"/>
    <w:lsdException w:name="Grid Table 2 Accent 1" w:uiPriority="21653"/>
    <w:lsdException w:name="Grid Table 3 Accent 1" w:uiPriority="21768"/>
    <w:lsdException w:name="Grid Table 4 Accent 1" w:uiPriority="21769"/>
    <w:lsdException w:name="Grid Table 5 Dark Accent 1" w:uiPriority="22148"/>
    <w:lsdException w:name="Grid Table 6 Colorful Accent 1" w:uiPriority="22149"/>
    <w:lsdException w:name="Grid Table 7 Colorful Accent 1" w:uiPriority="25606"/>
    <w:lsdException w:name="Grid Table 1 Light Accent 2" w:uiPriority="21652"/>
    <w:lsdException w:name="Grid Table 2 Accent 2" w:uiPriority="21653"/>
    <w:lsdException w:name="Grid Table 3 Accent 2" w:uiPriority="21768"/>
    <w:lsdException w:name="Grid Table 4 Accent 2" w:uiPriority="21769"/>
    <w:lsdException w:name="Grid Table 5 Dark Accent 2" w:uiPriority="22148"/>
    <w:lsdException w:name="Grid Table 6 Colorful Accent 2" w:uiPriority="22149"/>
    <w:lsdException w:name="Grid Table 7 Colorful Accent 2" w:uiPriority="25606"/>
    <w:lsdException w:name="Grid Table 1 Light Accent 3" w:uiPriority="21652"/>
    <w:lsdException w:name="Grid Table 2 Accent 3" w:uiPriority="21653"/>
    <w:lsdException w:name="Grid Table 3 Accent 3" w:uiPriority="21768"/>
    <w:lsdException w:name="Grid Table 4 Accent 3" w:uiPriority="21769"/>
    <w:lsdException w:name="Grid Table 5 Dark Accent 3" w:uiPriority="22148"/>
    <w:lsdException w:name="Grid Table 6 Colorful Accent 3" w:uiPriority="22149"/>
    <w:lsdException w:name="Grid Table 7 Colorful Accent 3" w:uiPriority="25606"/>
    <w:lsdException w:name="Grid Table 1 Light Accent 4" w:uiPriority="21652"/>
    <w:lsdException w:name="Grid Table 2 Accent 4" w:uiPriority="21653"/>
    <w:lsdException w:name="Grid Table 3 Accent 4" w:uiPriority="21768"/>
    <w:lsdException w:name="Grid Table 4 Accent 4" w:uiPriority="21769"/>
    <w:lsdException w:name="Grid Table 5 Dark Accent 4" w:uiPriority="22148"/>
    <w:lsdException w:name="Grid Table 6 Colorful Accent 4" w:uiPriority="22149"/>
    <w:lsdException w:name="Grid Table 7 Colorful Accent 4" w:uiPriority="25606"/>
    <w:lsdException w:name="Grid Table 1 Light Accent 5" w:uiPriority="21652"/>
    <w:lsdException w:name="Grid Table 2 Accent 5" w:uiPriority="21653"/>
    <w:lsdException w:name="Grid Table 3 Accent 5" w:uiPriority="21768"/>
    <w:lsdException w:name="Grid Table 4 Accent 5" w:uiPriority="21769"/>
    <w:lsdException w:name="Grid Table 5 Dark Accent 5" w:uiPriority="22148"/>
    <w:lsdException w:name="Grid Table 6 Colorful Accent 5" w:uiPriority="22149"/>
    <w:lsdException w:name="Grid Table 7 Colorful Accent 5" w:uiPriority="25606"/>
    <w:lsdException w:name="Grid Table 1 Light Accent 6" w:uiPriority="21652"/>
    <w:lsdException w:name="Grid Table 2 Accent 6" w:uiPriority="21653"/>
    <w:lsdException w:name="Grid Table 3 Accent 6" w:uiPriority="21768"/>
    <w:lsdException w:name="Grid Table 4 Accent 6" w:uiPriority="21769"/>
    <w:lsdException w:name="Grid Table 5 Dark Accent 6" w:uiPriority="22148"/>
    <w:lsdException w:name="Grid Table 6 Colorful Accent 6" w:uiPriority="22149"/>
    <w:lsdException w:name="Grid Table 7 Colorful Accent 6" w:uiPriority="25606"/>
    <w:lsdException w:name="List Table 1 Light" w:uiPriority="21652"/>
    <w:lsdException w:name="List Table 2" w:uiPriority="21653"/>
    <w:lsdException w:name="List Table 3" w:uiPriority="21768"/>
    <w:lsdException w:name="List Table 4" w:uiPriority="21769"/>
    <w:lsdException w:name="List Table 5 Dark" w:uiPriority="22148"/>
    <w:lsdException w:name="List Table 6 Colorful" w:uiPriority="22149"/>
    <w:lsdException w:name="List Table 7 Colorful" w:uiPriority="25606"/>
    <w:lsdException w:name="List Table 1 Light Accent 1" w:uiPriority="21652"/>
    <w:lsdException w:name="List Table 2 Accent 1" w:uiPriority="21653"/>
    <w:lsdException w:name="List Table 3 Accent 1" w:uiPriority="21768"/>
    <w:lsdException w:name="List Table 4 Accent 1" w:uiPriority="21769"/>
    <w:lsdException w:name="List Table 5 Dark Accent 1" w:uiPriority="22148"/>
    <w:lsdException w:name="List Table 6 Colorful Accent 1" w:uiPriority="22149"/>
    <w:lsdException w:name="List Table 7 Colorful Accent 1" w:uiPriority="25606"/>
    <w:lsdException w:name="List Table 1 Light Accent 2" w:uiPriority="21652"/>
    <w:lsdException w:name="List Table 2 Accent 2" w:uiPriority="21653"/>
    <w:lsdException w:name="List Table 3 Accent 2" w:uiPriority="21768"/>
    <w:lsdException w:name="List Table 4 Accent 2" w:uiPriority="21769"/>
    <w:lsdException w:name="List Table 5 Dark Accent 2" w:uiPriority="22148"/>
    <w:lsdException w:name="List Table 6 Colorful Accent 2" w:uiPriority="22149"/>
    <w:lsdException w:name="List Table 7 Colorful Accent 2" w:uiPriority="25606"/>
    <w:lsdException w:name="List Table 1 Light Accent 3" w:uiPriority="21652"/>
    <w:lsdException w:name="List Table 2 Accent 3" w:uiPriority="21653"/>
    <w:lsdException w:name="List Table 3 Accent 3" w:uiPriority="21768"/>
    <w:lsdException w:name="List Table 4 Accent 3" w:uiPriority="21769"/>
    <w:lsdException w:name="List Table 5 Dark Accent 3" w:uiPriority="22148"/>
    <w:lsdException w:name="List Table 6 Colorful Accent 3" w:uiPriority="22149"/>
    <w:lsdException w:name="List Table 7 Colorful Accent 3" w:uiPriority="25606"/>
    <w:lsdException w:name="List Table 1 Light Accent 4" w:uiPriority="21652"/>
    <w:lsdException w:name="List Table 2 Accent 4" w:uiPriority="21653"/>
    <w:lsdException w:name="List Table 3 Accent 4" w:uiPriority="21768"/>
    <w:lsdException w:name="List Table 4 Accent 4" w:uiPriority="21769"/>
    <w:lsdException w:name="List Table 5 Dark Accent 4" w:uiPriority="22148"/>
    <w:lsdException w:name="List Table 6 Colorful Accent 4" w:uiPriority="22149"/>
    <w:lsdException w:name="List Table 7 Colorful Accent 4" w:uiPriority="25606"/>
    <w:lsdException w:name="List Table 1 Light Accent 5" w:uiPriority="21652"/>
    <w:lsdException w:name="List Table 2 Accent 5" w:uiPriority="21653"/>
    <w:lsdException w:name="List Table 3 Accent 5" w:uiPriority="21768"/>
    <w:lsdException w:name="List Table 4 Accent 5" w:uiPriority="21769"/>
    <w:lsdException w:name="List Table 5 Dark Accent 5" w:uiPriority="22148"/>
    <w:lsdException w:name="List Table 6 Colorful Accent 5" w:uiPriority="22149"/>
    <w:lsdException w:name="List Table 7 Colorful Accent 5" w:uiPriority="25606"/>
    <w:lsdException w:name="List Table 1 Light Accent 6" w:uiPriority="21652"/>
    <w:lsdException w:name="List Table 2 Accent 6" w:uiPriority="21653"/>
    <w:lsdException w:name="List Table 3 Accent 6" w:uiPriority="21768"/>
    <w:lsdException w:name="List Table 4 Accent 6" w:uiPriority="21769"/>
    <w:lsdException w:name="List Table 5 Dark Accent 6" w:uiPriority="22148"/>
    <w:lsdException w:name="List Table 6 Colorful Accent 6" w:uiPriority="22149"/>
    <w:lsdException w:name="List Table 7 Colorful Accent 6" w:uiPriority="25606"/>
  </w:latentStyles>
  <w:style w:type="paragraph" w:default="1" w:styleId="0">
    <w:name w:val="바탕글"/>
    <w:pPr>
      <w:ind w:left="0" w:right="0" w:firstLine="0"/>
      <w:autoSpaceDE w:val="off"/>
      <w:autoSpaceDN w:val="off"/>
      <w:widowControl w:val="off"/>
      <w:wordWrap w:val="off"/>
      <w:jc w:val="both"/>
      <w:pBdr>
        <w:top w:val="none" w:sz="2" w:space="0" w:color="000000"/>
        <w:left w:val="none" w:sz="2" w:space="0" w:color="000000"/>
        <w:bottom w:val="none" w:sz="2" w:space="0" w:color="000000"/>
        <w:right w:val="none" w:sz="2" w:space="0" w:color="000000"/>
      </w:pBdr>
      <w:spacing w:after="0" w:before="0" w:line="384" w:lineRule="auto"/>
      <w:textAlignment w:val="baseline"/>
    </w:pPr>
    <w:rPr>
      <w:rFonts w:ascii="함초롬바탕" w:eastAsia="함초롬바탕"/>
      <w:color w:val="000000"/>
      <w:sz w:val="20"/>
      <w:shd w:val="clear" w:color="999999" w:fill="auto"/>
    </w:rPr>
  </w:style>
  <w:style w:type="paragraph" w:customStyle="1" w:styleId="1">
    <w:name w:val="본문"/>
    <w:uiPriority w:val="1"/>
    <w:pPr>
      <w:ind w:left="300" w:right="0" w:firstLine="0"/>
      <w:autoSpaceDE w:val="off"/>
      <w:autoSpaceDN w:val="off"/>
      <w:widowControl w:val="off"/>
      <w:wordWrap w:val="off"/>
      <w:jc w:val="both"/>
      <w:pBdr>
        <w:top w:val="none" w:sz="2" w:space="0" w:color="000000"/>
        <w:left w:val="none" w:sz="2" w:space="0" w:color="000000"/>
        <w:bottom w:val="none" w:sz="2" w:space="0" w:color="000000"/>
        <w:right w:val="none" w:sz="2" w:space="0" w:color="000000"/>
      </w:pBdr>
      <w:spacing w:after="0" w:before="0" w:line="384" w:lineRule="auto"/>
      <w:textAlignment w:val="baseline"/>
    </w:pPr>
    <w:rPr>
      <w:rFonts w:ascii="함초롬바탕" w:eastAsia="함초롬바탕"/>
      <w:color w:val="000000"/>
      <w:sz w:val="20"/>
      <w:shd w:val="clear" w:color="999999" w:fill="auto"/>
    </w:rPr>
  </w:style>
  <w:style w:type="paragraph" w:customStyle="1" w:styleId="2">
    <w:name w:val="개요 1"/>
    <w:uiPriority w:val="2"/>
    <w:pPr>
      <w:ind w:left="200" w:right="0" w:firstLine="0"/>
      <w:autoSpaceDE w:val="off"/>
      <w:autoSpaceDN w:val="off"/>
      <w:widowControl w:val="off"/>
      <w:wordWrap w:val="off"/>
      <w:outlineLvl w:val="0"/>
      <w:jc w:val="both"/>
      <w:pBdr>
        <w:top w:val="none" w:sz="2" w:space="0" w:color="000000"/>
        <w:left w:val="none" w:sz="2" w:space="0" w:color="000000"/>
        <w:bottom w:val="none" w:sz="2" w:space="0" w:color="000000"/>
        <w:right w:val="none" w:sz="2" w:space="0" w:color="000000"/>
      </w:pBdr>
      <w:numPr>
        <w:ilvl w:val="0"/>
        <w:numId w:val="1"/>
      </w:numPr>
      <w:spacing w:after="0" w:before="0" w:line="384" w:lineRule="auto"/>
      <w:textAlignment w:val="baseline"/>
    </w:pPr>
    <w:rPr>
      <w:rFonts w:ascii="함초롬바탕" w:eastAsia="함초롬바탕"/>
      <w:color w:val="000000"/>
      <w:sz w:val="20"/>
      <w:shd w:val="clear" w:color="999999" w:fill="auto"/>
    </w:rPr>
  </w:style>
  <w:style w:type="paragraph" w:customStyle="1" w:styleId="3">
    <w:name w:val="개요 2"/>
    <w:uiPriority w:val="3"/>
    <w:pPr>
      <w:ind w:left="400" w:right="0" w:firstLine="0"/>
      <w:autoSpaceDE w:val="off"/>
      <w:autoSpaceDN w:val="off"/>
      <w:widowControl w:val="off"/>
      <w:wordWrap w:val="off"/>
      <w:outlineLvl w:val="1"/>
      <w:jc w:val="both"/>
      <w:pBdr>
        <w:top w:val="none" w:sz="2" w:space="0" w:color="000000"/>
        <w:left w:val="none" w:sz="2" w:space="0" w:color="000000"/>
        <w:bottom w:val="none" w:sz="2" w:space="0" w:color="000000"/>
        <w:right w:val="none" w:sz="2" w:space="0" w:color="000000"/>
      </w:pBdr>
      <w:numPr>
        <w:ilvl w:val="1"/>
        <w:numId w:val="2"/>
      </w:numPr>
      <w:spacing w:after="0" w:before="0" w:line="384" w:lineRule="auto"/>
      <w:textAlignment w:val="baseline"/>
    </w:pPr>
    <w:rPr>
      <w:rFonts w:ascii="함초롬바탕" w:eastAsia="함초롬바탕"/>
      <w:color w:val="000000"/>
      <w:sz w:val="20"/>
      <w:shd w:val="clear" w:color="999999" w:fill="auto"/>
    </w:rPr>
  </w:style>
  <w:style w:type="paragraph" w:customStyle="1" w:styleId="4">
    <w:name w:val="개요 3"/>
    <w:uiPriority w:val="4"/>
    <w:pPr>
      <w:ind w:left="600" w:right="0" w:firstLine="0"/>
      <w:autoSpaceDE w:val="off"/>
      <w:autoSpaceDN w:val="off"/>
      <w:widowControl w:val="off"/>
      <w:wordWrap w:val="off"/>
      <w:outlineLvl w:val="2"/>
      <w:jc w:val="both"/>
      <w:pBdr>
        <w:top w:val="none" w:sz="2" w:space="0" w:color="000000"/>
        <w:left w:val="none" w:sz="2" w:space="0" w:color="000000"/>
        <w:bottom w:val="none" w:sz="2" w:space="0" w:color="000000"/>
        <w:right w:val="none" w:sz="2" w:space="0" w:color="000000"/>
      </w:pBdr>
      <w:numPr>
        <w:ilvl w:val="2"/>
        <w:numId w:val="3"/>
      </w:numPr>
      <w:spacing w:after="0" w:before="0" w:line="384" w:lineRule="auto"/>
      <w:textAlignment w:val="baseline"/>
    </w:pPr>
    <w:rPr>
      <w:rFonts w:ascii="함초롬바탕" w:eastAsia="함초롬바탕"/>
      <w:color w:val="000000"/>
      <w:sz w:val="20"/>
      <w:shd w:val="clear" w:color="999999" w:fill="auto"/>
    </w:rPr>
  </w:style>
  <w:style w:type="paragraph" w:customStyle="1" w:styleId="5">
    <w:name w:val="개요 4"/>
    <w:uiPriority w:val="5"/>
    <w:pPr>
      <w:ind w:left="800" w:right="0" w:firstLine="0"/>
      <w:autoSpaceDE w:val="off"/>
      <w:autoSpaceDN w:val="off"/>
      <w:widowControl w:val="off"/>
      <w:wordWrap w:val="off"/>
      <w:outlineLvl w:val="3"/>
      <w:jc w:val="both"/>
      <w:pBdr>
        <w:top w:val="none" w:sz="2" w:space="0" w:color="000000"/>
        <w:left w:val="none" w:sz="2" w:space="0" w:color="000000"/>
        <w:bottom w:val="none" w:sz="2" w:space="0" w:color="000000"/>
        <w:right w:val="none" w:sz="2" w:space="0" w:color="000000"/>
      </w:pBdr>
      <w:numPr>
        <w:ilvl w:val="3"/>
        <w:numId w:val="4"/>
      </w:numPr>
      <w:spacing w:after="0" w:before="0" w:line="384" w:lineRule="auto"/>
      <w:textAlignment w:val="baseline"/>
    </w:pPr>
    <w:rPr>
      <w:rFonts w:ascii="함초롬바탕" w:eastAsia="함초롬바탕"/>
      <w:color w:val="000000"/>
      <w:sz w:val="20"/>
      <w:shd w:val="clear" w:color="999999" w:fill="auto"/>
    </w:rPr>
  </w:style>
  <w:style w:type="paragraph" w:customStyle="1" w:styleId="6">
    <w:name w:val="개요 5"/>
    <w:uiPriority w:val="6"/>
    <w:pPr>
      <w:ind w:left="1000" w:right="0" w:firstLine="0"/>
      <w:autoSpaceDE w:val="off"/>
      <w:autoSpaceDN w:val="off"/>
      <w:widowControl w:val="off"/>
      <w:wordWrap w:val="off"/>
      <w:outlineLvl w:val="4"/>
      <w:jc w:val="both"/>
      <w:pBdr>
        <w:top w:val="none" w:sz="2" w:space="0" w:color="000000"/>
        <w:left w:val="none" w:sz="2" w:space="0" w:color="000000"/>
        <w:bottom w:val="none" w:sz="2" w:space="0" w:color="000000"/>
        <w:right w:val="none" w:sz="2" w:space="0" w:color="000000"/>
      </w:pBdr>
      <w:numPr>
        <w:ilvl w:val="4"/>
        <w:numId w:val="5"/>
      </w:numPr>
      <w:spacing w:after="0" w:before="0" w:line="384" w:lineRule="auto"/>
      <w:textAlignment w:val="baseline"/>
    </w:pPr>
    <w:rPr>
      <w:rFonts w:ascii="함초롬바탕" w:eastAsia="함초롬바탕"/>
      <w:color w:val="000000"/>
      <w:sz w:val="20"/>
      <w:shd w:val="clear" w:color="999999" w:fill="auto"/>
    </w:rPr>
  </w:style>
  <w:style w:type="paragraph" w:customStyle="1" w:styleId="7">
    <w:name w:val="개요 6"/>
    <w:uiPriority w:val="7"/>
    <w:pPr>
      <w:ind w:left="1200" w:right="0" w:firstLine="0"/>
      <w:autoSpaceDE w:val="off"/>
      <w:autoSpaceDN w:val="off"/>
      <w:widowControl w:val="off"/>
      <w:wordWrap w:val="off"/>
      <w:outlineLvl w:val="5"/>
      <w:jc w:val="both"/>
      <w:pBdr>
        <w:top w:val="none" w:sz="2" w:space="0" w:color="000000"/>
        <w:left w:val="none" w:sz="2" w:space="0" w:color="000000"/>
        <w:bottom w:val="none" w:sz="2" w:space="0" w:color="000000"/>
        <w:right w:val="none" w:sz="2" w:space="0" w:color="000000"/>
      </w:pBdr>
      <w:numPr>
        <w:ilvl w:val="5"/>
        <w:numId w:val="6"/>
      </w:numPr>
      <w:spacing w:after="0" w:before="0" w:line="384" w:lineRule="auto"/>
      <w:textAlignment w:val="baseline"/>
    </w:pPr>
    <w:rPr>
      <w:rFonts w:ascii="함초롬바탕" w:eastAsia="함초롬바탕"/>
      <w:color w:val="000000"/>
      <w:sz w:val="20"/>
      <w:shd w:val="clear" w:color="999999" w:fill="auto"/>
    </w:rPr>
  </w:style>
  <w:style w:type="paragraph" w:customStyle="1" w:styleId="8">
    <w:name w:val="개요 7"/>
    <w:uiPriority w:val="8"/>
    <w:pPr>
      <w:ind w:left="1400" w:right="0" w:firstLine="0"/>
      <w:autoSpaceDE w:val="off"/>
      <w:autoSpaceDN w:val="off"/>
      <w:widowControl w:val="off"/>
      <w:wordWrap w:val="off"/>
      <w:outlineLvl w:val="6"/>
      <w:jc w:val="both"/>
      <w:pBdr>
        <w:top w:val="none" w:sz="2" w:space="0" w:color="000000"/>
        <w:left w:val="none" w:sz="2" w:space="0" w:color="000000"/>
        <w:bottom w:val="none" w:sz="2" w:space="0" w:color="000000"/>
        <w:right w:val="none" w:sz="2" w:space="0" w:color="000000"/>
      </w:pBdr>
      <w:numPr>
        <w:ilvl w:val="6"/>
        <w:numId w:val="7"/>
      </w:numPr>
      <w:spacing w:after="0" w:before="0" w:line="384" w:lineRule="auto"/>
      <w:textAlignment w:val="baseline"/>
    </w:pPr>
    <w:rPr>
      <w:rFonts w:ascii="함초롬바탕" w:eastAsia="함초롬바탕"/>
      <w:color w:val="000000"/>
      <w:sz w:val="20"/>
      <w:shd w:val="clear" w:color="999999" w:fill="auto"/>
    </w:rPr>
  </w:style>
  <w:style w:type="paragraph" w:customStyle="1" w:styleId="9">
    <w:name w:val="개요 8"/>
    <w:uiPriority w:val="9"/>
    <w:pPr>
      <w:ind w:left="1600" w:right="0" w:firstLine="0"/>
      <w:autoSpaceDE w:val="off"/>
      <w:autoSpaceDN w:val="off"/>
      <w:widowControl w:val="off"/>
      <w:wordWrap w:val="off"/>
      <w:outlineLvl w:val="7"/>
      <w:jc w:val="both"/>
      <w:pBdr>
        <w:top w:val="none" w:sz="2" w:space="0" w:color="000000"/>
        <w:left w:val="none" w:sz="2" w:space="0" w:color="000000"/>
        <w:bottom w:val="none" w:sz="2" w:space="0" w:color="000000"/>
        <w:right w:val="none" w:sz="2" w:space="0" w:color="000000"/>
      </w:pBdr>
      <w:numPr>
        <w:ilvl w:val="7"/>
        <w:numId w:val="8"/>
      </w:numPr>
      <w:spacing w:after="0" w:before="0" w:line="384" w:lineRule="auto"/>
      <w:textAlignment w:val="baseline"/>
    </w:pPr>
    <w:rPr>
      <w:rFonts w:ascii="함초롬바탕" w:eastAsia="함초롬바탕"/>
      <w:color w:val="000000"/>
      <w:sz w:val="20"/>
      <w:shd w:val="clear" w:color="999999" w:fill="auto"/>
    </w:rPr>
  </w:style>
  <w:style w:type="paragraph" w:customStyle="1" w:styleId="10">
    <w:name w:val="개요 9"/>
    <w:uiPriority w:val="10"/>
    <w:pPr>
      <w:ind w:left="1800" w:right="0" w:firstLine="0"/>
      <w:autoSpaceDE w:val="off"/>
      <w:autoSpaceDN w:val="off"/>
      <w:widowControl w:val="off"/>
      <w:wordWrap w:val="off"/>
      <w:outlineLvl w:val="8"/>
      <w:jc w:val="both"/>
      <w:pBdr>
        <w:top w:val="none" w:sz="2" w:space="0" w:color="000000"/>
        <w:left w:val="none" w:sz="2" w:space="0" w:color="000000"/>
        <w:bottom w:val="none" w:sz="2" w:space="0" w:color="000000"/>
        <w:right w:val="none" w:sz="2" w:space="0" w:color="000000"/>
      </w:pBdr>
      <w:numPr>
        <w:ilvl w:val="8"/>
        <w:numId w:val="9"/>
      </w:numPr>
      <w:spacing w:after="0" w:before="0" w:line="384" w:lineRule="auto"/>
      <w:textAlignment w:val="baseline"/>
    </w:pPr>
    <w:rPr>
      <w:rFonts w:ascii="함초롬바탕" w:eastAsia="함초롬바탕"/>
      <w:color w:val="000000"/>
      <w:sz w:val="20"/>
      <w:shd w:val="clear" w:color="999999" w:fill="auto"/>
    </w:rPr>
  </w:style>
  <w:style w:type="paragraph" w:customStyle="1" w:styleId="11">
    <w:name w:val="개요 10"/>
    <w:uiPriority w:val="11"/>
    <w:pPr>
      <w:ind w:left="2000" w:right="0" w:firstLine="0"/>
      <w:autoSpaceDE w:val="off"/>
      <w:autoSpaceDN w:val="off"/>
      <w:widowControl w:val="off"/>
      <w:wordWrap w:val="off"/>
      <w:outlineLvl w:val="9"/>
      <w:jc w:val="both"/>
      <w:pBdr>
        <w:top w:val="none" w:sz="2" w:space="0" w:color="000000"/>
        <w:left w:val="none" w:sz="2" w:space="0" w:color="000000"/>
        <w:bottom w:val="none" w:sz="2" w:space="0" w:color="000000"/>
        <w:right w:val="none" w:sz="2" w:space="0" w:color="000000"/>
      </w:pBdr>
      <w:numPr>
        <w:ilvl w:val="0"/>
        <w:numId w:val="10"/>
      </w:numPr>
      <w:spacing w:after="0" w:before="0" w:line="384" w:lineRule="auto"/>
      <w:textAlignment w:val="baseline"/>
    </w:pPr>
    <w:rPr>
      <w:rFonts w:ascii="함초롬바탕" w:eastAsia="함초롬바탕"/>
      <w:color w:val="000000"/>
      <w:sz w:val="20"/>
      <w:shd w:val="clear" w:color="999999" w:fill="auto"/>
    </w:rPr>
  </w:style>
  <w:style w:type="character" w:customStyle="1" w:styleId="12">
    <w:name w:val="쪽 번호"/>
    <w:uiPriority w:val="12"/>
    <w:rPr>
      <w:rFonts w:ascii="함초롬돋움" w:eastAsia="함초롬돋움"/>
      <w:color w:val="000000"/>
      <w:sz w:val="20"/>
      <w:shd w:val="clear" w:color="999999" w:fill="auto"/>
    </w:rPr>
  </w:style>
  <w:style w:type="paragraph" w:customStyle="1" w:styleId="13">
    <w:name w:val="머리말"/>
    <w:uiPriority w:val="13"/>
    <w:pPr>
      <w:ind w:left="0" w:right="0" w:firstLine="0"/>
      <w:autoSpaceDE w:val="off"/>
      <w:autoSpaceDN w:val="off"/>
      <w:widowControl w:val="off"/>
      <w:wordWrap/>
      <w:jc w:val="both"/>
      <w:pBdr>
        <w:top w:val="none" w:sz="2" w:space="0" w:color="000000"/>
        <w:left w:val="none" w:sz="2" w:space="0" w:color="000000"/>
        <w:bottom w:val="none" w:sz="2" w:space="0" w:color="000000"/>
        <w:right w:val="none" w:sz="2" w:space="0" w:color="000000"/>
      </w:pBdr>
      <w:spacing w:after="0" w:before="0" w:line="360" w:lineRule="auto"/>
      <w:textAlignment w:val="baseline"/>
    </w:pPr>
    <w:rPr>
      <w:rFonts w:ascii="함초롬돋움" w:eastAsia="함초롬돋움"/>
      <w:color w:val="000000"/>
      <w:sz w:val="18"/>
      <w:shd w:val="clear" w:color="999999" w:fill="auto"/>
    </w:rPr>
  </w:style>
  <w:style w:type="paragraph" w:customStyle="1" w:styleId="14">
    <w:name w:val="각주"/>
    <w:uiPriority w:val="14"/>
    <w:pPr>
      <w:ind w:left="262" w:right="0" w:hanging="262"/>
      <w:autoSpaceDE w:val="off"/>
      <w:autoSpaceDN w:val="off"/>
      <w:widowControl w:val="off"/>
      <w:wordWrap w:val="off"/>
      <w:jc w:val="both"/>
      <w:pBdr>
        <w:top w:val="none" w:sz="2" w:space="0" w:color="000000"/>
        <w:left w:val="none" w:sz="2" w:space="0" w:color="000000"/>
        <w:bottom w:val="none" w:sz="2" w:space="0" w:color="000000"/>
        <w:right w:val="none" w:sz="2" w:space="0" w:color="000000"/>
      </w:pBdr>
      <w:spacing w:after="0" w:before="0" w:line="312" w:lineRule="auto"/>
      <w:textAlignment w:val="baseline"/>
    </w:pPr>
    <w:rPr>
      <w:rFonts w:ascii="함초롬바탕" w:eastAsia="함초롬바탕"/>
      <w:color w:val="000000"/>
      <w:sz w:val="18"/>
      <w:shd w:val="clear" w:color="999999" w:fill="auto"/>
    </w:rPr>
  </w:style>
  <w:style w:type="paragraph" w:customStyle="1" w:styleId="15">
    <w:name w:val="미주"/>
    <w:uiPriority w:val="15"/>
    <w:pPr>
      <w:ind w:left="262" w:right="0" w:hanging="262"/>
      <w:autoSpaceDE w:val="off"/>
      <w:autoSpaceDN w:val="off"/>
      <w:widowControl w:val="off"/>
      <w:wordWrap w:val="off"/>
      <w:jc w:val="both"/>
      <w:pBdr>
        <w:top w:val="none" w:sz="2" w:space="0" w:color="000000"/>
        <w:left w:val="none" w:sz="2" w:space="0" w:color="000000"/>
        <w:bottom w:val="none" w:sz="2" w:space="0" w:color="000000"/>
        <w:right w:val="none" w:sz="2" w:space="0" w:color="000000"/>
      </w:pBdr>
      <w:spacing w:after="0" w:before="0" w:line="312" w:lineRule="auto"/>
      <w:textAlignment w:val="baseline"/>
    </w:pPr>
    <w:rPr>
      <w:rFonts w:ascii="함초롬바탕" w:eastAsia="함초롬바탕"/>
      <w:color w:val="000000"/>
      <w:sz w:val="18"/>
      <w:shd w:val="clear" w:color="999999" w:fill="auto"/>
    </w:rPr>
  </w:style>
  <w:style w:type="paragraph" w:customStyle="1" w:styleId="16">
    <w:name w:val="메모"/>
    <w:uiPriority w:val="16"/>
    <w:pPr>
      <w:ind w:left="0" w:right="0" w:firstLine="0"/>
      <w:autoSpaceDE w:val="off"/>
      <w:autoSpaceDN w:val="off"/>
      <w:widowControl w:val="off"/>
      <w:wordWrap/>
      <w:jc w:val="left"/>
      <w:pBdr>
        <w:top w:val="none" w:sz="2" w:space="0" w:color="000000"/>
        <w:left w:val="none" w:sz="2" w:space="0" w:color="000000"/>
        <w:bottom w:val="none" w:sz="2" w:space="0" w:color="000000"/>
        <w:right w:val="none" w:sz="2" w:space="0" w:color="000000"/>
      </w:pBdr>
      <w:spacing w:after="0" w:before="0" w:line="312" w:lineRule="auto"/>
      <w:textAlignment w:val="baseline"/>
    </w:pPr>
    <w:rPr>
      <w:rFonts w:ascii="함초롬돋움" w:eastAsia="함초롬돋움"/>
      <w:color w:val="000000"/>
      <w:sz w:val="18"/>
      <w:shd w:val="clear" w:color="999999" w:fill="auto"/>
      <w:spacing w:val="-4"/>
    </w:rPr>
  </w:style>
  <w:style w:type="paragraph" w:customStyle="1" w:styleId="17">
    <w:name w:val="차례 제목"/>
    <w:uiPriority w:val="17"/>
    <w:pPr>
      <w:ind w:left="0" w:right="0" w:firstLine="0"/>
      <w:autoSpaceDE w:val="off"/>
      <w:autoSpaceDN w:val="off"/>
      <w:widowControl w:val="off"/>
      <w:wordWrap/>
      <w:jc w:val="left"/>
      <w:pBdr>
        <w:top w:val="none" w:sz="2" w:space="0" w:color="000000"/>
        <w:left w:val="none" w:sz="2" w:space="0" w:color="000000"/>
        <w:bottom w:val="none" w:sz="2" w:space="0" w:color="000000"/>
        <w:right w:val="none" w:sz="2" w:space="0" w:color="000000"/>
      </w:pBdr>
      <w:spacing w:after="60" w:before="240" w:line="384" w:lineRule="auto"/>
      <w:textAlignment w:val="baseline"/>
    </w:pPr>
    <w:rPr>
      <w:rFonts w:ascii="함초롬돋움" w:eastAsia="함초롬돋움"/>
      <w:color w:val="2E74B5"/>
      <w:sz w:val="32"/>
      <w:shd w:val="clear" w:color="999999" w:fill="auto"/>
    </w:rPr>
  </w:style>
  <w:style w:type="paragraph" w:customStyle="1" w:styleId="18">
    <w:name w:val="차례 1"/>
    <w:uiPriority w:val="18"/>
    <w:pPr>
      <w:ind w:left="0" w:right="0" w:firstLine="0"/>
      <w:autoSpaceDE w:val="off"/>
      <w:autoSpaceDN w:val="off"/>
      <w:widowControl w:val="off"/>
      <w:wordWrap/>
      <w:jc w:val="left"/>
      <w:pBdr>
        <w:top w:val="none" w:sz="2" w:space="0" w:color="000000"/>
        <w:left w:val="none" w:sz="2" w:space="0" w:color="000000"/>
        <w:bottom w:val="none" w:sz="2" w:space="0" w:color="000000"/>
        <w:right w:val="none" w:sz="2" w:space="0" w:color="000000"/>
      </w:pBdr>
      <w:spacing w:after="140" w:before="0" w:line="384" w:lineRule="auto"/>
      <w:textAlignment w:val="baseline"/>
    </w:pPr>
    <w:rPr>
      <w:rFonts w:ascii="함초롬돋움" w:eastAsia="함초롬돋움"/>
      <w:color w:val="000000"/>
      <w:sz w:val="22"/>
      <w:shd w:val="clear" w:color="999999" w:fill="auto"/>
    </w:rPr>
  </w:style>
  <w:style w:type="paragraph" w:customStyle="1" w:styleId="19">
    <w:name w:val="차례 2"/>
    <w:uiPriority w:val="19"/>
    <w:pPr>
      <w:ind w:left="220" w:right="0" w:firstLine="0"/>
      <w:autoSpaceDE w:val="off"/>
      <w:autoSpaceDN w:val="off"/>
      <w:widowControl w:val="off"/>
      <w:wordWrap/>
      <w:jc w:val="left"/>
      <w:pBdr>
        <w:top w:val="none" w:sz="2" w:space="0" w:color="000000"/>
        <w:left w:val="none" w:sz="2" w:space="0" w:color="000000"/>
        <w:bottom w:val="none" w:sz="2" w:space="0" w:color="000000"/>
        <w:right w:val="none" w:sz="2" w:space="0" w:color="000000"/>
      </w:pBdr>
      <w:spacing w:after="140" w:before="0" w:line="384" w:lineRule="auto"/>
      <w:textAlignment w:val="baseline"/>
    </w:pPr>
    <w:rPr>
      <w:rFonts w:ascii="함초롬돋움" w:eastAsia="함초롬돋움"/>
      <w:color w:val="000000"/>
      <w:sz w:val="22"/>
      <w:shd w:val="clear" w:color="999999" w:fill="auto"/>
    </w:rPr>
  </w:style>
  <w:style w:type="paragraph" w:customStyle="1" w:styleId="20">
    <w:name w:val="차례 3"/>
    <w:uiPriority w:val="20"/>
    <w:pPr>
      <w:ind w:left="440" w:right="0" w:firstLine="0"/>
      <w:autoSpaceDE w:val="off"/>
      <w:autoSpaceDN w:val="off"/>
      <w:widowControl w:val="off"/>
      <w:wordWrap/>
      <w:jc w:val="left"/>
      <w:pBdr>
        <w:top w:val="none" w:sz="2" w:space="0" w:color="000000"/>
        <w:left w:val="none" w:sz="2" w:space="0" w:color="000000"/>
        <w:bottom w:val="none" w:sz="2" w:space="0" w:color="000000"/>
        <w:right w:val="none" w:sz="2" w:space="0" w:color="000000"/>
      </w:pBdr>
      <w:spacing w:after="140" w:before="0" w:line="384" w:lineRule="auto"/>
      <w:textAlignment w:val="baseline"/>
    </w:pPr>
    <w:rPr>
      <w:rFonts w:ascii="함초롬돋움" w:eastAsia="함초롬돋움"/>
      <w:color w:val="000000"/>
      <w:sz w:val="22"/>
      <w:shd w:val="clear" w:color="999999" w:fill="auto"/>
    </w:rPr>
  </w:style>
  <w:style w:type="paragraph" w:customStyle="1" w:styleId="21">
    <w:name w:val="캡션"/>
    <w:uiPriority w:val="21"/>
    <w:pPr>
      <w:ind w:left="0" w:right="0" w:firstLine="0"/>
      <w:autoSpaceDE w:val="off"/>
      <w:autoSpaceDN w:val="off"/>
      <w:widowControl w:val="off"/>
      <w:wordWrap w:val="off"/>
      <w:jc w:val="both"/>
      <w:pBdr>
        <w:top w:val="none" w:sz="2" w:space="0" w:color="000000"/>
        <w:left w:val="none" w:sz="2" w:space="0" w:color="000000"/>
        <w:bottom w:val="none" w:sz="2" w:space="0" w:color="000000"/>
        <w:right w:val="none" w:sz="2" w:space="0" w:color="000000"/>
      </w:pBdr>
      <w:spacing w:after="160" w:before="0" w:line="360" w:lineRule="auto"/>
      <w:textAlignment w:val="baseline"/>
    </w:pPr>
    <w:rPr>
      <w:rFonts w:ascii="함초롬바탕" w:eastAsia="함초롬바탕"/>
      <w:color w:val="000000"/>
      <w:sz w:val="20"/>
      <w:shd w:val="clear" w:color="999999" w:fill="auto"/>
    </w:rPr>
  </w:style>
  <w:style w:type="paragraph" w:customStyle="1" w:styleId="22">
    <w:name w:val="본문 동그라미"/>
    <w:uiPriority w:val="22"/>
    <w:pPr>
      <w:ind w:left="400" w:right="0" w:hanging="300"/>
      <w:autoSpaceDE w:val="off"/>
      <w:autoSpaceDN w:val="off"/>
      <w:widowControl w:val="off"/>
      <w:wordWrap w:val="off"/>
      <w:jc w:val="both"/>
      <w:pBdr>
        <w:top w:val="none" w:sz="2" w:space="0" w:color="000000"/>
        <w:left w:val="none" w:sz="2" w:space="0" w:color="000000"/>
        <w:bottom w:val="none" w:sz="2" w:space="0" w:color="000000"/>
        <w:right w:val="none" w:sz="2" w:space="0" w:color="000000"/>
      </w:pBdr>
      <w:spacing w:after="0" w:before="140" w:line="384" w:lineRule="auto"/>
      <w:textAlignment w:val="baseline"/>
    </w:pPr>
    <w:rPr>
      <w:rFonts w:ascii="휴먼명조" w:eastAsia="휴먼명조"/>
      <w:color w:val="000000"/>
      <w:sz w:val="22"/>
      <w:spacing w:val="-4"/>
    </w:rPr>
  </w:style>
  <w:style w:type="paragraph" w:customStyle="1" w:styleId="23">
    <w:name w:val="본문 줄"/>
    <w:uiPriority w:val="23"/>
    <w:pPr>
      <w:ind w:left="420" w:right="0" w:hanging="220"/>
      <w:autoSpaceDE w:val="off"/>
      <w:autoSpaceDN w:val="off"/>
      <w:widowControl w:val="off"/>
      <w:wordWrap w:val="off"/>
      <w:jc w:val="both"/>
      <w:pBdr>
        <w:top w:val="none" w:sz="2" w:space="0" w:color="000000"/>
        <w:left w:val="none" w:sz="2" w:space="0" w:color="000000"/>
        <w:bottom w:val="none" w:sz="2" w:space="0" w:color="000000"/>
        <w:right w:val="none" w:sz="2" w:space="0" w:color="000000"/>
      </w:pBdr>
      <w:spacing w:after="0" w:before="140" w:line="384" w:lineRule="auto"/>
      <w:textAlignment w:val="baseline"/>
    </w:pPr>
    <w:rPr>
      <w:rFonts w:ascii="휴먼명조" w:eastAsia="휴먼명조"/>
      <w:color w:val="000000"/>
      <w:sz w:val="22"/>
      <w:spacing w:val="-4"/>
    </w:rPr>
  </w:style>
  <w:style w:type="paragraph" w:customStyle="1" w:styleId="24">
    <w:name w:val="표내용"/>
    <w:uiPriority w:val="24"/>
    <w:pPr>
      <w:ind w:left="0" w:right="40" w:firstLine="0"/>
      <w:autoSpaceDE w:val="off"/>
      <w:autoSpaceDN w:val="off"/>
      <w:widowControl w:val="off"/>
      <w:wordWrap/>
      <w:jc w:val="left"/>
      <w:pBdr>
        <w:top w:val="none" w:sz="2" w:space="0" w:color="000000"/>
        <w:left w:val="none" w:sz="2" w:space="0" w:color="000000"/>
        <w:bottom w:val="none" w:sz="2" w:space="0" w:color="000000"/>
        <w:right w:val="none" w:sz="2" w:space="0" w:color="000000"/>
      </w:pBdr>
      <w:spacing w:after="0" w:before="0" w:line="336" w:lineRule="auto"/>
      <w:textAlignment w:val="baseline"/>
    </w:pPr>
    <w:rPr>
      <w:rFonts w:ascii="휴먼고딕" w:eastAsia="휴먼고딕"/>
      <w:color w:val="000000"/>
      <w:w w:val="95"/>
      <w:sz w:val="22"/>
      <w:spacing w:val="-8"/>
    </w:rPr>
  </w:style>
  <w:style w:type="paragraph" w:customStyle="1" w:styleId="25">
    <w:name w:val="제목체"/>
    <w:uiPriority w:val="25"/>
    <w:pPr>
      <w:ind w:left="100" w:right="0" w:firstLine="0"/>
      <w:autoSpaceDE w:val="off"/>
      <w:autoSpaceDN w:val="off"/>
      <w:widowControl w:val="off"/>
      <w:wordWrap w:val="off"/>
      <w:jc w:val="both"/>
      <w:pBdr>
        <w:top w:val="none" w:sz="2" w:space="0" w:color="000000"/>
        <w:left w:val="none" w:sz="2" w:space="0" w:color="000000"/>
        <w:bottom w:val="none" w:sz="2" w:space="0" w:color="000000"/>
        <w:right w:val="none" w:sz="2" w:space="0" w:color="000000"/>
      </w:pBdr>
      <w:spacing w:after="0" w:before="0" w:line="384" w:lineRule="auto"/>
      <w:textAlignment w:val="baseline"/>
    </w:pPr>
    <w:rPr>
      <w:rFonts w:ascii="KoPub돋움체 Bold" w:eastAsia="KoPub돋움체 Bold"/>
      <w:color w:val="000000"/>
      <w:sz w:val="26"/>
      <w:shd w:val="clear" w:color="000000" w:fill="auto"/>
    </w:rPr>
  </w:style>
  <w:style w:type="paragraph" w:customStyle="1" w:styleId="26">
    <w:name w:val="1.1 숫자"/>
    <w:uiPriority w:val="26"/>
    <w:pPr>
      <w:ind w:left="0" w:right="0" w:firstLine="0"/>
      <w:autoSpaceDE w:val="off"/>
      <w:autoSpaceDN w:val="off"/>
      <w:widowControl w:val="off"/>
      <w:wordWrap/>
      <w:jc w:val="center"/>
      <w:pBdr>
        <w:top w:val="none" w:sz="2" w:space="0" w:color="000000"/>
        <w:left w:val="none" w:sz="2" w:space="0" w:color="000000"/>
        <w:bottom w:val="none" w:sz="2" w:space="0" w:color="000000"/>
        <w:right w:val="none" w:sz="2" w:space="0" w:color="000000"/>
      </w:pBdr>
      <w:spacing w:after="0" w:before="0" w:line="384" w:lineRule="auto"/>
      <w:textAlignment w:val="baseline"/>
    </w:pPr>
    <w:rPr>
      <w:rFonts w:ascii="KoPub돋움체 Bold" w:eastAsia="KoPub돋움체 Bold"/>
      <w:color w:val="FFFFFF"/>
      <w:sz w:val="24"/>
      <w:shadow/>
      <w:shd w:val="clear" w:color="000000" w:fill="auto"/>
    </w:rPr>
  </w:style>
  <w:style w:type="paragraph" w:customStyle="1" w:styleId="27">
    <w:name w:val="1.1 내용"/>
    <w:uiPriority w:val="27"/>
    <w:pPr>
      <w:ind w:left="0" w:right="0" w:firstLine="0"/>
      <w:autoSpaceDE w:val="off"/>
      <w:autoSpaceDN w:val="off"/>
      <w:widowControl w:val="off"/>
      <w:wordWrap w:val="off"/>
      <w:jc w:val="both"/>
      <w:pBdr>
        <w:top w:val="none" w:sz="2" w:space="0" w:color="000000"/>
        <w:left w:val="none" w:sz="2" w:space="0" w:color="000000"/>
        <w:bottom w:val="none" w:sz="2" w:space="0" w:color="000000"/>
        <w:right w:val="none" w:sz="2" w:space="0" w:color="000000"/>
      </w:pBdr>
      <w:spacing w:after="0" w:before="0" w:line="384" w:lineRule="auto"/>
      <w:textAlignment w:val="baseline"/>
    </w:pPr>
    <w:rPr>
      <w:rFonts w:ascii="KoPub돋움체 Bold" w:eastAsia="KoPub돋움체 Bold"/>
      <w:color w:val="000000"/>
      <w:sz w:val="26"/>
      <w:shd w:val="clear" w:color="000000" w:fill="auto"/>
    </w:rPr>
  </w:style>
  <w:style w:type="paragraph" w:customStyle="1" w:styleId="28">
    <w:name w:val="KU_평가제목_흰"/>
    <w:uiPriority w:val="28"/>
    <w:pPr>
      <w:ind w:left="0" w:right="0" w:firstLine="0"/>
      <w:autoSpaceDE w:val="off"/>
      <w:autoSpaceDN w:val="off"/>
      <w:widowControl w:val="off"/>
      <w:wordWrap w:val="off"/>
      <w:jc w:val="center"/>
      <w:pBdr>
        <w:top w:val="none" w:sz="2" w:space="0" w:color="000000"/>
        <w:left w:val="none" w:sz="2" w:space="0" w:color="000000"/>
        <w:bottom w:val="none" w:sz="2" w:space="0" w:color="000000"/>
        <w:right w:val="none" w:sz="2" w:space="0" w:color="000000"/>
      </w:pBdr>
      <w:spacing w:after="0" w:before="0" w:line="384" w:lineRule="auto"/>
      <w:textAlignment w:val="baseline"/>
    </w:pPr>
    <w:rPr>
      <w:rFonts w:ascii="Rix모던고딕 B" w:eastAsia="Rix모던고딕 B"/>
      <w:color w:val="FFFFFF"/>
      <w:sz w:val="30"/>
      <w:spacing w:val="-3"/>
    </w:rPr>
  </w:style>
  <w:style w:type="paragraph" w:customStyle="1" w:styleId="29">
    <w:name w:val="KU_평가제목"/>
    <w:uiPriority w:val="29"/>
    <w:pPr>
      <w:ind w:left="160" w:right="0" w:firstLine="0"/>
      <w:autoSpaceDE w:val="off"/>
      <w:autoSpaceDN w:val="off"/>
      <w:widowControl w:val="off"/>
      <w:wordWrap w:val="off"/>
      <w:jc w:val="both"/>
      <w:pBdr>
        <w:top w:val="none" w:sz="2" w:space="0" w:color="000000"/>
        <w:left w:val="none" w:sz="2" w:space="0" w:color="000000"/>
        <w:bottom w:val="none" w:sz="2" w:space="0" w:color="000000"/>
        <w:right w:val="none" w:sz="2" w:space="0" w:color="000000"/>
      </w:pBdr>
      <w:spacing w:after="0" w:before="0" w:line="384" w:lineRule="auto"/>
      <w:textAlignment w:val="baseline"/>
    </w:pPr>
    <w:rPr>
      <w:rFonts w:ascii="Rix모던고딕 B" w:eastAsia="Rix모던고딕 B"/>
      <w:color w:val="000000"/>
      <w:sz w:val="28"/>
      <w:spacing w:val="-3"/>
    </w:rPr>
  </w:style>
  <w:style w:type="paragraph" w:customStyle="1" w:styleId="30">
    <w:name w:val="KU_평가내용"/>
    <w:uiPriority w:val="30"/>
    <w:pPr>
      <w:ind w:left="477" w:right="100" w:hanging="377"/>
      <w:autoSpaceDE w:val="off"/>
      <w:autoSpaceDN w:val="off"/>
      <w:widowControl w:val="off"/>
      <w:wordWrap/>
      <w:jc w:val="left"/>
      <w:pBdr>
        <w:top w:val="none" w:sz="2" w:space="0" w:color="000000"/>
        <w:left w:val="none" w:sz="2" w:space="0" w:color="000000"/>
        <w:bottom w:val="none" w:sz="2" w:space="0" w:color="000000"/>
        <w:right w:val="none" w:sz="2" w:space="0" w:color="000000"/>
      </w:pBdr>
      <w:spacing w:after="0" w:before="0" w:line="384" w:lineRule="auto"/>
      <w:textAlignment w:val="baseline"/>
    </w:pPr>
    <w:rPr>
      <w:rFonts w:ascii="-윤고딕320" w:eastAsia="-윤고딕320"/>
      <w:color w:val="000000"/>
      <w:w w:val="95"/>
      <w:sz w:val="22"/>
      <w:spacing w:val="-9"/>
    </w:rPr>
  </w:style>
  <w:style w:type="paragraph" w:customStyle="1" w:styleId="31">
    <w:name w:val="KU_1._흰"/>
    <w:uiPriority w:val="31"/>
    <w:pPr>
      <w:ind w:left="0" w:right="0" w:firstLine="0"/>
      <w:autoSpaceDE w:val="off"/>
      <w:autoSpaceDN w:val="off"/>
      <w:widowControl w:val="off"/>
      <w:wordWrap/>
      <w:jc w:val="center"/>
      <w:pBdr>
        <w:top w:val="none" w:sz="2" w:space="0" w:color="000000"/>
        <w:left w:val="none" w:sz="2" w:space="0" w:color="000000"/>
        <w:bottom w:val="none" w:sz="2" w:space="0" w:color="000000"/>
        <w:right w:val="none" w:sz="2" w:space="0" w:color="000000"/>
      </w:pBdr>
      <w:spacing w:after="0" w:before="0" w:line="384" w:lineRule="auto"/>
      <w:textAlignment w:val="baseline"/>
    </w:pPr>
    <w:rPr>
      <w:rFonts w:ascii="Rix모던고딕 B" w:eastAsia="Rix모던고딕 B"/>
      <w:color w:val="FFFFFF"/>
      <w:sz w:val="26"/>
      <w:spacing w:val="-3"/>
    </w:rPr>
  </w:style>
  <w:style w:type="paragraph" w:customStyle="1" w:styleId="32">
    <w:name w:val="KU_1.제목"/>
    <w:uiPriority w:val="32"/>
    <w:pPr>
      <w:ind w:left="0" w:right="0" w:firstLine="0"/>
      <w:autoSpaceDE w:val="off"/>
      <w:autoSpaceDN w:val="off"/>
      <w:widowControl w:val="off"/>
      <w:wordWrap w:val="off"/>
      <w:jc w:val="both"/>
      <w:pBdr>
        <w:top w:val="none" w:sz="2" w:space="0" w:color="000000"/>
        <w:left w:val="none" w:sz="2" w:space="0" w:color="000000"/>
        <w:bottom w:val="none" w:sz="2" w:space="0" w:color="000000"/>
        <w:right w:val="none" w:sz="2" w:space="0" w:color="000000"/>
      </w:pBdr>
      <w:spacing w:after="0" w:before="0" w:line="384" w:lineRule="auto"/>
      <w:textAlignment w:val="baseline"/>
    </w:pPr>
    <w:rPr>
      <w:rFonts w:ascii="Rix모던고딕 B" w:eastAsia="Rix모던고딕 B"/>
      <w:color w:val="000000"/>
      <w:sz w:val="26"/>
      <w:spacing w:val="-3"/>
    </w:rPr>
  </w:style>
  <w:style w:type="paragraph" w:customStyle="1" w:styleId="33">
    <w:name w:val="바탕글1"/>
    <w:uiPriority w:val="33"/>
    <w:pPr>
      <w:ind w:left="0" w:right="0" w:firstLine="0"/>
      <w:autoSpaceDE w:val="off"/>
      <w:autoSpaceDN w:val="off"/>
      <w:widowControl w:val="off"/>
      <w:wordWrap w:val="off"/>
      <w:snapToGrid w:val="0"/>
      <w:jc w:val="both"/>
      <w:pBdr>
        <w:top w:val="none" w:sz="2" w:space="1" w:color="000000"/>
        <w:left w:val="none" w:sz="2" w:space="4" w:color="000000"/>
        <w:bottom w:val="none" w:sz="2" w:space="1" w:color="000000"/>
        <w:right w:val="none" w:sz="2" w:space="4" w:color="000000"/>
      </w:pBdr>
      <w:spacing w:after="0" w:before="0" w:line="247" w:lineRule="auto"/>
      <w:textAlignment w:val="baseline"/>
    </w:pPr>
    <w:rPr>
      <w:rFonts w:ascii="한컴바탕" w:eastAsia="한컴바탕"/>
      <w:color w:val="000000"/>
      <w:sz w:val="20"/>
      <w:kern w:val="1"/>
    </w:rPr>
  </w:style>
  <w:style w:type="paragraph" w:customStyle="1" w:styleId="34">
    <w:name w:val="조2"/>
    <w:uiPriority w:val="34"/>
    <w:pPr>
      <w:ind w:left="800" w:right="0" w:hanging="800"/>
      <w:autoSpaceDE w:val="off"/>
      <w:autoSpaceDN w:val="off"/>
      <w:widowControl w:val="off"/>
      <w:wordWrap w:val="off"/>
      <w:snapToGrid w:val="0"/>
      <w:jc w:val="both"/>
      <w:pBdr>
        <w:top w:val="none" w:sz="2" w:space="1" w:color="000000"/>
        <w:left w:val="none" w:sz="2" w:space="4" w:color="000000"/>
        <w:bottom w:val="none" w:sz="2" w:space="1" w:color="000000"/>
        <w:right w:val="none" w:sz="2" w:space="4" w:color="000000"/>
      </w:pBdr>
      <w:spacing w:after="0" w:before="0" w:line="247" w:lineRule="auto"/>
      <w:textAlignment w:val="baseline"/>
    </w:pPr>
    <w:rPr>
      <w:rFonts w:ascii="HY중고딕" w:eastAsia="HY중고딕"/>
      <w:color w:val="000000"/>
      <w:sz w:val="24"/>
      <w:kern w:val="1"/>
    </w:rPr>
  </w:style>
  <w:style w:type="paragraph" w:customStyle="1" w:styleId="35">
    <w:name w:val="항1"/>
    <w:uiPriority w:val="35"/>
    <w:pPr>
      <w:ind w:left="800" w:right="0" w:firstLine="0"/>
      <w:autoSpaceDE w:val="off"/>
      <w:autoSpaceDN w:val="off"/>
      <w:widowControl w:val="off"/>
      <w:wordWrap w:val="off"/>
      <w:snapToGrid w:val="0"/>
      <w:jc w:val="both"/>
      <w:pBdr>
        <w:top w:val="none" w:sz="2" w:space="1" w:color="000000"/>
        <w:left w:val="none" w:sz="2" w:space="4" w:color="000000"/>
        <w:bottom w:val="none" w:sz="2" w:space="1" w:color="000000"/>
        <w:right w:val="none" w:sz="2" w:space="4" w:color="000000"/>
      </w:pBdr>
      <w:spacing w:after="0" w:before="0" w:line="247" w:lineRule="auto"/>
      <w:textAlignment w:val="baseline"/>
    </w:pPr>
    <w:rPr>
      <w:rFonts w:ascii="HY중고딕" w:eastAsia="HY중고딕"/>
      <w:color w:val="000000"/>
      <w:sz w:val="24"/>
      <w:kern w:val="1"/>
    </w:rPr>
  </w:style>
  <w:style w:type="paragraph" w:styleId="36">
    <w:name w:val="Normal"/>
    <w:uiPriority w:val="36"/>
    <w:pPr>
      <w:ind w:left="0" w:right="0" w:firstLine="0"/>
      <w:autoSpaceDE w:val="off"/>
      <w:autoSpaceDN w:val="off"/>
      <w:widowControl w:val="off"/>
      <w:wordWrap w:val="off"/>
      <w:jc w:val="left"/>
      <w:pBdr>
        <w:top w:val="none" w:sz="2" w:space="1" w:color="000000"/>
        <w:left w:val="none" w:sz="2" w:space="4" w:color="000000"/>
        <w:bottom w:val="none" w:sz="2" w:space="1" w:color="000000"/>
        <w:right w:val="none" w:sz="2" w:space="4" w:color="000000"/>
      </w:pBdr>
      <w:spacing w:after="0" w:before="0" w:line="240" w:lineRule="auto"/>
      <w:textAlignment w:val="baseline"/>
    </w:pPr>
    <w:rPr>
      <w:rFonts w:ascii="맑은 고딕" w:eastAsia="맑은 고딕"/>
      <w:color w:val="000000"/>
      <w:sz w:val="20"/>
      <w:kern w:val="1"/>
    </w:rPr>
  </w:style>
  <w:style w:type="table" w:default="1" w:styleId="a4">
    <w:name w:val="Normal Table"/>
    <w:uiPriority w:val="99"/>
    <w:semiHidden/>
    <w:unhideWhenUsed/>
    <w:tblPr>
      <w:tblInd w:w="0" w:type="dxa"/>
      <w:tblCellMar>
        <w:top w:w="0" w:type="dxa"/>
        <w:left w:w="108" w:type="dxa"/>
        <w:bottom w:w="0" w:type="dxa"/>
        <w:right w:w="108" w:type="dxa"/>
      </w:tblCellMar>
    </w:tblPr>
  </w:style>
  <w:style w:type="character" w:default="1" w:styleId="a3">
    <w:name w:val="Default Paragraph Font"/>
    <w:uiPriority w:val="1"/>
    <w:semiHidden/>
    <w:unhideWhenUsed/>
  </w:style>
  <w:style w:type="numbering" w:default="1" w:styleId="a5">
    <w:name w:val="No List"/>
    <w:uiPriority w:val="99"/>
    <w:semiHidden/>
    <w:unhideWhenUsed/>
  </w:style>
  <w:style w:type="paragraph" w:styleId="a4">
    <w:name w:val="header"/>
    <w:uiPriority w:val="99"/>
    <w:basedOn w:val="36"/>
    <w:unhideWhenUsed/>
    <w:pPr>
      <w:snapToGrid w:val="0"/>
      <w:tabs>
        <w:tab w:val="center" w:pos="4513"/>
        <w:tab w:val="right" w:pos="9026"/>
      </w:tabs>
    </w:pPr>
    <w:rPr>
      <w:rFonts w:cstheme="minorBidi"/>
      <w:sz w:val="20"/>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header" Target="header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fontTable" Target="fontTable.xml" /><Relationship Id="rId5" Type="http://schemas.openxmlformats.org/officeDocument/2006/relationships/webSettings" Target="webSettings.xml" /><Relationship Id="rId6"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gif" /></Relationships>
</file>

<file path=word/theme/theme1.xml><?xml version="1.0" encoding="utf-8"?>
<a:theme xmlns:a="http://schemas.openxmlformats.org/drawingml/2006/main" name="Hancom Office">
  <a:themeElements>
    <a:clrScheme name="Hancom Office">
      <a:dk1>
        <a:sysClr lastClr="000000" val="windowText"/>
      </a:dk1>
      <a:lt1>
        <a:sysClr lastClr="FFFFFF" val="window"/>
      </a:lt1>
      <a:dk2>
        <a:srgbClr val="3A3C84"/>
      </a:dk2>
      <a:lt2>
        <a:srgbClr val="FAF3DB"/>
      </a:lt2>
      <a:accent1>
        <a:srgbClr val="6182D6"/>
      </a:accent1>
      <a:accent2>
        <a:srgbClr val="FF843A"/>
      </a:accent2>
      <a:accent3>
        <a:srgbClr val="B2B2B2"/>
      </a:accent3>
      <a:accent4>
        <a:srgbClr val="FFD700"/>
      </a:accent4>
      <a:accent5>
        <a:srgbClr val="289B6E"/>
      </a:accent5>
      <a:accent6>
        <a:srgbClr val="9D5CBB"/>
      </a:accent6>
      <a:hlink>
        <a:srgbClr val="0000FF"/>
      </a:hlink>
      <a:folHlink>
        <a:srgbClr val="800080"/>
      </a:folHlink>
    </a:clrScheme>
    <a:fontScheme name="Hancom Office">
      <a:majorFont>
        <a:latin typeface="함초롬돋움"/>
        <a:ea typeface=""/>
        <a:cs typeface=""/>
        <a:font script="Jpan" typeface="MS Gothic"/>
        <a:font script="Hang" typeface="함초롬돋움"/>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함초롬돋움"/>
        <a:ea typeface=""/>
        <a:cs typeface=""/>
        <a:font script="Jpan" typeface="MS Mincho"/>
        <a:font script="Hang" typeface="함초롬돋움"/>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Hancom Office">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혁신공유대학 학점교류 프로그램 논의</dc:title>
  <dc:subject/>
  <dc:creator>yr</dc:creator>
  <cp:keywords/>
  <dc:description/>
  <cp:lastModifiedBy>user</cp:lastModifiedBy>
  <cp:revision>1</cp:revision>
  <dcterms:created xsi:type="dcterms:W3CDTF">2026-05-12T02:39:14Z</dcterms:created>
  <dcterms:modified xsi:type="dcterms:W3CDTF">2026-05-12T04:18:01Z</dcterms:modified>
  <cp:version>1000.0100.01</cp:version>
</cp:coreProperties>
</file>